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2BD6" w14:textId="441FA14B" w:rsidR="008C3776" w:rsidRDefault="008C3776" w:rsidP="0013738D">
      <w:pPr>
        <w:spacing w:line="276" w:lineRule="auto"/>
        <w:ind w:firstLine="0"/>
        <w:jc w:val="center"/>
        <w:rPr>
          <w:rFonts w:asciiTheme="minorHAnsi" w:hAnsiTheme="minorHAnsi"/>
          <w:sz w:val="72"/>
          <w:szCs w:val="32"/>
        </w:rPr>
      </w:pPr>
      <w:r>
        <w:rPr>
          <w:noProof/>
        </w:rPr>
        <w:drawing>
          <wp:inline distT="0" distB="0" distL="0" distR="0" wp14:anchorId="0C7B9643" wp14:editId="2563AE32">
            <wp:extent cx="3598141"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053" cy="1762786"/>
                    </a:xfrm>
                    <a:prstGeom prst="rect">
                      <a:avLst/>
                    </a:prstGeom>
                    <a:noFill/>
                    <a:ln>
                      <a:noFill/>
                    </a:ln>
                  </pic:spPr>
                </pic:pic>
              </a:graphicData>
            </a:graphic>
          </wp:inline>
        </w:drawing>
      </w:r>
    </w:p>
    <w:p w14:paraId="692D1C4A" w14:textId="47940EFA" w:rsidR="008C3776" w:rsidRPr="008C3776" w:rsidRDefault="008C3776" w:rsidP="0013738D">
      <w:pPr>
        <w:spacing w:line="276" w:lineRule="auto"/>
        <w:ind w:firstLine="0"/>
        <w:jc w:val="center"/>
        <w:rPr>
          <w:rFonts w:asciiTheme="minorHAnsi" w:hAnsiTheme="minorHAnsi"/>
          <w:sz w:val="32"/>
          <w:szCs w:val="32"/>
        </w:rPr>
      </w:pPr>
      <w:r w:rsidRPr="008C3776">
        <w:rPr>
          <w:rFonts w:asciiTheme="minorHAnsi" w:hAnsiTheme="minorHAnsi"/>
          <w:sz w:val="32"/>
          <w:szCs w:val="32"/>
        </w:rPr>
        <w:t xml:space="preserve"> </w:t>
      </w:r>
    </w:p>
    <w:p w14:paraId="4348760F" w14:textId="2EA0E727" w:rsidR="0013738D" w:rsidRPr="00C40CB3" w:rsidRDefault="0013738D" w:rsidP="0013738D">
      <w:pPr>
        <w:spacing w:line="276" w:lineRule="auto"/>
        <w:ind w:firstLine="0"/>
        <w:jc w:val="center"/>
        <w:rPr>
          <w:rFonts w:asciiTheme="minorHAnsi" w:hAnsiTheme="minorHAnsi"/>
          <w:sz w:val="48"/>
        </w:rPr>
      </w:pPr>
      <w:r w:rsidRPr="00C40CB3">
        <w:rPr>
          <w:rFonts w:asciiTheme="minorHAnsi" w:hAnsiTheme="minorHAnsi"/>
          <w:sz w:val="48"/>
        </w:rPr>
        <w:t xml:space="preserve">THE </w:t>
      </w:r>
      <w:r w:rsidR="00C56799" w:rsidRPr="00C40CB3">
        <w:rPr>
          <w:rFonts w:asciiTheme="minorHAnsi" w:hAnsiTheme="minorHAnsi"/>
          <w:sz w:val="48"/>
        </w:rPr>
        <w:t>FOURTEENTH</w:t>
      </w:r>
      <w:r w:rsidRPr="00C40CB3">
        <w:rPr>
          <w:rFonts w:asciiTheme="minorHAnsi" w:hAnsiTheme="minorHAnsi"/>
          <w:sz w:val="48"/>
        </w:rPr>
        <w:t xml:space="preserve"> ANNUAL</w:t>
      </w:r>
    </w:p>
    <w:p w14:paraId="4DE5F963" w14:textId="77777777" w:rsidR="0013738D" w:rsidRPr="00C40CB3" w:rsidRDefault="0013738D" w:rsidP="0013738D">
      <w:pPr>
        <w:spacing w:line="276" w:lineRule="auto"/>
        <w:ind w:firstLine="0"/>
        <w:jc w:val="center"/>
        <w:rPr>
          <w:rFonts w:asciiTheme="minorHAnsi" w:hAnsiTheme="minorHAnsi"/>
          <w:sz w:val="48"/>
        </w:rPr>
      </w:pPr>
      <w:r w:rsidRPr="00C40CB3">
        <w:rPr>
          <w:rFonts w:asciiTheme="minorHAnsi" w:hAnsiTheme="minorHAnsi"/>
          <w:sz w:val="48"/>
        </w:rPr>
        <w:t>GRADUATE SCHOOL</w:t>
      </w:r>
    </w:p>
    <w:p w14:paraId="0A9D1FF0" w14:textId="77777777" w:rsidR="0013738D" w:rsidRPr="00C40CB3" w:rsidRDefault="0013738D" w:rsidP="0013738D">
      <w:pPr>
        <w:spacing w:line="276" w:lineRule="auto"/>
        <w:ind w:firstLine="0"/>
        <w:jc w:val="center"/>
        <w:rPr>
          <w:rFonts w:asciiTheme="minorHAnsi" w:hAnsiTheme="minorHAnsi"/>
          <w:sz w:val="48"/>
        </w:rPr>
      </w:pPr>
      <w:r w:rsidRPr="00C40CB3">
        <w:rPr>
          <w:rFonts w:asciiTheme="minorHAnsi" w:hAnsiTheme="minorHAnsi"/>
          <w:sz w:val="48"/>
        </w:rPr>
        <w:t>SYMPOSIUM</w:t>
      </w:r>
    </w:p>
    <w:p w14:paraId="48DEECEA" w14:textId="77777777" w:rsidR="0013738D" w:rsidRDefault="0013738D" w:rsidP="0013738D">
      <w:pPr>
        <w:spacing w:line="360" w:lineRule="auto"/>
        <w:ind w:firstLine="0"/>
        <w:jc w:val="center"/>
        <w:rPr>
          <w:rFonts w:asciiTheme="minorHAnsi" w:hAnsiTheme="minorHAnsi"/>
          <w:sz w:val="16"/>
          <w:szCs w:val="16"/>
        </w:rPr>
      </w:pPr>
    </w:p>
    <w:p w14:paraId="7D4473A7" w14:textId="77777777" w:rsidR="00C40CB3" w:rsidRDefault="00C40CB3" w:rsidP="0013738D">
      <w:pPr>
        <w:spacing w:line="360" w:lineRule="auto"/>
        <w:ind w:firstLine="0"/>
        <w:jc w:val="center"/>
        <w:rPr>
          <w:rFonts w:asciiTheme="minorHAnsi" w:hAnsiTheme="minorHAnsi"/>
          <w:sz w:val="16"/>
          <w:szCs w:val="16"/>
        </w:rPr>
      </w:pPr>
    </w:p>
    <w:p w14:paraId="609CD4F6" w14:textId="7D8AB477" w:rsidR="008C3776" w:rsidRDefault="008C3776" w:rsidP="00D35528">
      <w:pPr>
        <w:spacing w:line="276" w:lineRule="auto"/>
        <w:ind w:firstLine="0"/>
        <w:jc w:val="center"/>
        <w:rPr>
          <w:rFonts w:asciiTheme="minorHAnsi" w:hAnsiTheme="minorHAnsi"/>
          <w:sz w:val="36"/>
          <w:szCs w:val="32"/>
        </w:rPr>
      </w:pPr>
      <w:r>
        <w:rPr>
          <w:noProof/>
        </w:rPr>
        <w:t xml:space="preserve"> </w:t>
      </w:r>
      <w:r w:rsidR="0013738D">
        <w:rPr>
          <w:rFonts w:asciiTheme="minorHAnsi" w:hAnsiTheme="minorHAnsi"/>
          <w:sz w:val="36"/>
          <w:szCs w:val="32"/>
        </w:rPr>
        <w:t xml:space="preserve">APRIL </w:t>
      </w:r>
      <w:r w:rsidR="00C56799">
        <w:rPr>
          <w:rFonts w:asciiTheme="minorHAnsi" w:hAnsiTheme="minorHAnsi"/>
          <w:sz w:val="36"/>
          <w:szCs w:val="32"/>
        </w:rPr>
        <w:t>25</w:t>
      </w:r>
      <w:r w:rsidR="0013738D">
        <w:rPr>
          <w:rFonts w:asciiTheme="minorHAnsi" w:hAnsiTheme="minorHAnsi"/>
          <w:sz w:val="36"/>
          <w:szCs w:val="32"/>
        </w:rPr>
        <w:t>, 202</w:t>
      </w:r>
      <w:r w:rsidR="00C56799">
        <w:rPr>
          <w:rFonts w:asciiTheme="minorHAnsi" w:hAnsiTheme="minorHAnsi"/>
          <w:sz w:val="36"/>
          <w:szCs w:val="32"/>
        </w:rPr>
        <w:t>4</w:t>
      </w:r>
    </w:p>
    <w:p w14:paraId="1186C38E" w14:textId="71C1CA07" w:rsidR="0013738D" w:rsidRDefault="00C56799" w:rsidP="00D35528">
      <w:pPr>
        <w:spacing w:line="276" w:lineRule="auto"/>
        <w:ind w:firstLine="0"/>
        <w:jc w:val="center"/>
        <w:rPr>
          <w:rFonts w:asciiTheme="minorHAnsi" w:hAnsiTheme="minorHAnsi"/>
          <w:sz w:val="36"/>
          <w:szCs w:val="32"/>
        </w:rPr>
      </w:pPr>
      <w:r>
        <w:rPr>
          <w:rFonts w:asciiTheme="minorHAnsi" w:hAnsiTheme="minorHAnsi"/>
          <w:sz w:val="36"/>
          <w:szCs w:val="32"/>
        </w:rPr>
        <w:t>5</w:t>
      </w:r>
      <w:r w:rsidR="0013738D">
        <w:rPr>
          <w:rFonts w:asciiTheme="minorHAnsi" w:hAnsiTheme="minorHAnsi"/>
          <w:sz w:val="36"/>
          <w:szCs w:val="32"/>
        </w:rPr>
        <w:t xml:space="preserve">:30 pm – </w:t>
      </w:r>
      <w:r w:rsidR="0061650A">
        <w:rPr>
          <w:rFonts w:asciiTheme="minorHAnsi" w:hAnsiTheme="minorHAnsi"/>
          <w:sz w:val="36"/>
          <w:szCs w:val="32"/>
        </w:rPr>
        <w:t>8</w:t>
      </w:r>
      <w:r w:rsidR="0013738D">
        <w:rPr>
          <w:rFonts w:asciiTheme="minorHAnsi" w:hAnsiTheme="minorHAnsi"/>
          <w:sz w:val="36"/>
          <w:szCs w:val="32"/>
        </w:rPr>
        <w:t>:00 pm</w:t>
      </w:r>
    </w:p>
    <w:p w14:paraId="7A08D02F" w14:textId="76FC4B89" w:rsidR="0013738D" w:rsidRDefault="00C56799" w:rsidP="00D35528">
      <w:pPr>
        <w:spacing w:line="276" w:lineRule="auto"/>
        <w:ind w:firstLine="0"/>
        <w:jc w:val="center"/>
        <w:rPr>
          <w:rFonts w:asciiTheme="minorHAnsi" w:hAnsiTheme="minorHAnsi"/>
          <w:sz w:val="36"/>
          <w:szCs w:val="32"/>
        </w:rPr>
      </w:pPr>
      <w:bookmarkStart w:id="0" w:name="_Hlk163745839"/>
      <w:r>
        <w:rPr>
          <w:rFonts w:asciiTheme="minorHAnsi" w:hAnsiTheme="minorHAnsi"/>
          <w:sz w:val="36"/>
          <w:szCs w:val="32"/>
        </w:rPr>
        <w:t>La Maison Salon &amp; Hall</w:t>
      </w:r>
    </w:p>
    <w:bookmarkEnd w:id="0"/>
    <w:p w14:paraId="073B01D5" w14:textId="07BC4C24" w:rsidR="008C3776" w:rsidRPr="00D35528" w:rsidRDefault="00D35528" w:rsidP="0013738D">
      <w:pPr>
        <w:spacing w:line="360" w:lineRule="auto"/>
        <w:ind w:firstLine="0"/>
        <w:jc w:val="center"/>
        <w:rPr>
          <w:rFonts w:asciiTheme="minorHAnsi" w:hAnsiTheme="minorHAnsi"/>
          <w:b w:val="0"/>
          <w:bCs/>
          <w:sz w:val="20"/>
          <w:szCs w:val="32"/>
        </w:rPr>
      </w:pPr>
      <w:r w:rsidRPr="00D35528">
        <w:rPr>
          <w:rFonts w:asciiTheme="minorHAnsi" w:hAnsiTheme="minorHAnsi"/>
          <w:b w:val="0"/>
          <w:bCs/>
          <w:sz w:val="20"/>
          <w:szCs w:val="32"/>
        </w:rPr>
        <w:t>OR</w:t>
      </w:r>
    </w:p>
    <w:p w14:paraId="0F9E588D" w14:textId="6E5C543E" w:rsidR="00134EBA" w:rsidRDefault="007A7878" w:rsidP="0013738D">
      <w:pPr>
        <w:spacing w:line="360" w:lineRule="auto"/>
        <w:ind w:firstLine="0"/>
        <w:jc w:val="center"/>
        <w:rPr>
          <w:rFonts w:asciiTheme="minorHAnsi" w:hAnsiTheme="minorHAnsi"/>
          <w:b w:val="0"/>
          <w:bCs/>
          <w:sz w:val="22"/>
          <w:szCs w:val="20"/>
        </w:rPr>
      </w:pPr>
      <w:hyperlink r:id="rId8" w:history="1">
        <w:r w:rsidR="00134EBA" w:rsidRPr="00B74F95">
          <w:rPr>
            <w:rStyle w:val="Hyperlink"/>
            <w:rFonts w:asciiTheme="minorHAnsi" w:hAnsiTheme="minorHAnsi" w:cstheme="minorHAnsi"/>
            <w:b w:val="0"/>
            <w:bCs/>
            <w:sz w:val="22"/>
            <w:szCs w:val="22"/>
          </w:rPr>
          <w:t>https://assumption.zoom.us/j/96896349794?pwd=TzU3SG5tMnhTdzlMQ0s1QTJmVm1vUT09</w:t>
        </w:r>
      </w:hyperlink>
    </w:p>
    <w:p w14:paraId="620DA505" w14:textId="41A00D82" w:rsidR="0013738D" w:rsidRPr="0013738D" w:rsidRDefault="0013738D" w:rsidP="0013738D">
      <w:pPr>
        <w:spacing w:line="360" w:lineRule="auto"/>
        <w:ind w:firstLine="0"/>
        <w:jc w:val="center"/>
        <w:rPr>
          <w:rFonts w:asciiTheme="minorHAnsi" w:hAnsiTheme="minorHAnsi"/>
          <w:b w:val="0"/>
          <w:bCs/>
          <w:sz w:val="22"/>
          <w:szCs w:val="20"/>
        </w:rPr>
      </w:pPr>
      <w:r>
        <w:rPr>
          <w:rFonts w:asciiTheme="minorHAnsi" w:hAnsiTheme="minorHAnsi"/>
          <w:b w:val="0"/>
          <w:bCs/>
          <w:sz w:val="22"/>
          <w:szCs w:val="20"/>
        </w:rPr>
        <w:t>Password: Assumption</w:t>
      </w:r>
    </w:p>
    <w:p w14:paraId="102E1D7B" w14:textId="17AC7713" w:rsidR="008F023B" w:rsidRDefault="008F023B" w:rsidP="008F023B">
      <w:pPr>
        <w:spacing w:line="360" w:lineRule="auto"/>
        <w:ind w:firstLine="0"/>
        <w:jc w:val="center"/>
        <w:rPr>
          <w:rFonts w:asciiTheme="minorHAnsi" w:hAnsiTheme="minorHAnsi"/>
          <w:sz w:val="10"/>
          <w:szCs w:val="16"/>
        </w:rPr>
      </w:pPr>
    </w:p>
    <w:p w14:paraId="4E60D923" w14:textId="7476E742" w:rsidR="00D35528" w:rsidRDefault="00D35528" w:rsidP="008F023B">
      <w:pPr>
        <w:spacing w:line="360" w:lineRule="auto"/>
        <w:ind w:firstLine="0"/>
        <w:jc w:val="center"/>
        <w:rPr>
          <w:rFonts w:asciiTheme="minorHAnsi" w:hAnsiTheme="minorHAnsi"/>
          <w:sz w:val="10"/>
          <w:szCs w:val="16"/>
        </w:rPr>
      </w:pPr>
    </w:p>
    <w:p w14:paraId="4F78D5BB" w14:textId="69AC3CE0" w:rsidR="00D35528" w:rsidRDefault="00D35528" w:rsidP="008F023B">
      <w:pPr>
        <w:spacing w:line="360" w:lineRule="auto"/>
        <w:ind w:firstLine="0"/>
        <w:jc w:val="center"/>
        <w:rPr>
          <w:rFonts w:asciiTheme="minorHAnsi" w:hAnsiTheme="minorHAnsi"/>
          <w:sz w:val="10"/>
          <w:szCs w:val="16"/>
        </w:rPr>
      </w:pPr>
    </w:p>
    <w:p w14:paraId="0FA84454" w14:textId="77777777" w:rsidR="00D35528" w:rsidRDefault="00D35528" w:rsidP="008F023B">
      <w:pPr>
        <w:spacing w:line="360" w:lineRule="auto"/>
        <w:ind w:firstLine="0"/>
        <w:jc w:val="center"/>
        <w:rPr>
          <w:rFonts w:asciiTheme="minorHAnsi" w:hAnsiTheme="minorHAnsi"/>
          <w:sz w:val="10"/>
          <w:szCs w:val="16"/>
        </w:rPr>
      </w:pPr>
    </w:p>
    <w:p w14:paraId="5DF8BB4A" w14:textId="2A35DBE7" w:rsidR="008C3776" w:rsidRDefault="008C3776" w:rsidP="008F023B">
      <w:pPr>
        <w:spacing w:line="360" w:lineRule="auto"/>
        <w:ind w:firstLine="0"/>
        <w:jc w:val="center"/>
        <w:rPr>
          <w:rFonts w:asciiTheme="minorHAnsi" w:hAnsiTheme="minorHAnsi"/>
          <w:sz w:val="10"/>
          <w:szCs w:val="16"/>
        </w:rPr>
      </w:pPr>
    </w:p>
    <w:tbl>
      <w:tblPr>
        <w:tblStyle w:val="TableGrid"/>
        <w:tblW w:w="0" w:type="auto"/>
        <w:tblLook w:val="04A0" w:firstRow="1" w:lastRow="0" w:firstColumn="1" w:lastColumn="0" w:noHBand="0" w:noVBand="1"/>
      </w:tblPr>
      <w:tblGrid>
        <w:gridCol w:w="9350"/>
      </w:tblGrid>
      <w:tr w:rsidR="00D35528" w14:paraId="4F0AFC10" w14:textId="77777777" w:rsidTr="00D35528">
        <w:tc>
          <w:tcPr>
            <w:tcW w:w="9350" w:type="dxa"/>
          </w:tcPr>
          <w:p w14:paraId="2E8BCCFF" w14:textId="77777777" w:rsidR="00D35528" w:rsidRPr="00B80134" w:rsidRDefault="00D35528" w:rsidP="00D35528">
            <w:pPr>
              <w:spacing w:line="360" w:lineRule="auto"/>
              <w:ind w:firstLine="0"/>
              <w:jc w:val="center"/>
              <w:rPr>
                <w:rFonts w:asciiTheme="minorHAnsi" w:hAnsiTheme="minorHAnsi"/>
                <w:sz w:val="40"/>
                <w:szCs w:val="40"/>
              </w:rPr>
            </w:pPr>
            <w:bookmarkStart w:id="1" w:name="_Hlk163726813"/>
            <w:r w:rsidRPr="00B80134">
              <w:rPr>
                <w:rFonts w:asciiTheme="minorHAnsi" w:hAnsiTheme="minorHAnsi"/>
                <w:sz w:val="40"/>
                <w:szCs w:val="40"/>
              </w:rPr>
              <w:t>Program Schedule</w:t>
            </w:r>
            <w:r>
              <w:rPr>
                <w:rFonts w:asciiTheme="minorHAnsi" w:hAnsiTheme="minorHAnsi"/>
                <w:sz w:val="40"/>
                <w:szCs w:val="40"/>
              </w:rPr>
              <w:t xml:space="preserve"> at a Glance</w:t>
            </w:r>
          </w:p>
          <w:p w14:paraId="44442EE0" w14:textId="78E7BC13" w:rsidR="00D35528" w:rsidRPr="00D35528" w:rsidRDefault="00C56799" w:rsidP="00D35528">
            <w:pPr>
              <w:spacing w:line="240" w:lineRule="auto"/>
              <w:ind w:left="720" w:firstLine="0"/>
              <w:contextualSpacing/>
              <w:rPr>
                <w:rFonts w:asciiTheme="minorHAnsi" w:hAnsiTheme="minorHAnsi" w:cstheme="minorHAnsi"/>
                <w:b w:val="0"/>
                <w:sz w:val="22"/>
              </w:rPr>
            </w:pPr>
            <w:r>
              <w:rPr>
                <w:rFonts w:asciiTheme="minorHAnsi" w:hAnsiTheme="minorHAnsi" w:cstheme="minorHAnsi"/>
                <w:b w:val="0"/>
                <w:sz w:val="22"/>
              </w:rPr>
              <w:t>5</w:t>
            </w:r>
            <w:r w:rsidR="00D35528" w:rsidRPr="00D35528">
              <w:rPr>
                <w:rFonts w:asciiTheme="minorHAnsi" w:hAnsiTheme="minorHAnsi" w:cstheme="minorHAnsi"/>
                <w:b w:val="0"/>
                <w:sz w:val="22"/>
              </w:rPr>
              <w:t xml:space="preserve">:30pm - </w:t>
            </w:r>
            <w:r>
              <w:rPr>
                <w:rFonts w:asciiTheme="minorHAnsi" w:hAnsiTheme="minorHAnsi" w:cstheme="minorHAnsi"/>
                <w:b w:val="0"/>
                <w:sz w:val="22"/>
              </w:rPr>
              <w:t>5</w:t>
            </w:r>
            <w:r w:rsidR="00D35528" w:rsidRPr="00D35528">
              <w:rPr>
                <w:rFonts w:asciiTheme="minorHAnsi" w:hAnsiTheme="minorHAnsi" w:cstheme="minorHAnsi"/>
                <w:b w:val="0"/>
                <w:sz w:val="22"/>
              </w:rPr>
              <w:t>:40pm</w:t>
            </w:r>
            <w:r w:rsidR="00D35528" w:rsidRPr="00D35528">
              <w:rPr>
                <w:rFonts w:asciiTheme="minorHAnsi" w:hAnsiTheme="minorHAnsi" w:cstheme="minorHAnsi"/>
                <w:b w:val="0"/>
                <w:sz w:val="22"/>
              </w:rPr>
              <w:tab/>
            </w:r>
            <w:r w:rsidR="00D35528" w:rsidRPr="00D35528">
              <w:rPr>
                <w:rFonts w:asciiTheme="minorHAnsi" w:hAnsiTheme="minorHAnsi" w:cstheme="minorHAnsi"/>
                <w:b w:val="0"/>
                <w:sz w:val="22"/>
              </w:rPr>
              <w:tab/>
              <w:t>Welcome Session</w:t>
            </w:r>
          </w:p>
          <w:p w14:paraId="06C711DC" w14:textId="77777777" w:rsidR="00D35528" w:rsidRPr="00D35528" w:rsidRDefault="00D35528" w:rsidP="00D35528">
            <w:pPr>
              <w:spacing w:line="240" w:lineRule="auto"/>
              <w:ind w:left="720" w:firstLine="0"/>
              <w:contextualSpacing/>
              <w:rPr>
                <w:rFonts w:asciiTheme="minorHAnsi" w:hAnsiTheme="minorHAnsi" w:cstheme="minorHAnsi"/>
                <w:b w:val="0"/>
                <w:sz w:val="12"/>
                <w:szCs w:val="14"/>
              </w:rPr>
            </w:pPr>
          </w:p>
          <w:p w14:paraId="3ACB2FA9" w14:textId="2E23CABA" w:rsidR="003952D1" w:rsidRPr="00D35528" w:rsidRDefault="007A7878" w:rsidP="003952D1">
            <w:pPr>
              <w:spacing w:line="240" w:lineRule="auto"/>
              <w:ind w:left="720" w:firstLine="0"/>
              <w:contextualSpacing/>
              <w:rPr>
                <w:rFonts w:asciiTheme="minorHAnsi" w:hAnsiTheme="minorHAnsi" w:cstheme="minorHAnsi"/>
                <w:b w:val="0"/>
                <w:sz w:val="22"/>
              </w:rPr>
            </w:pPr>
            <w:r>
              <w:rPr>
                <w:rFonts w:asciiTheme="minorHAnsi" w:hAnsiTheme="minorHAnsi" w:cstheme="minorHAnsi"/>
                <w:b w:val="0"/>
                <w:sz w:val="22"/>
              </w:rPr>
              <w:t>5</w:t>
            </w:r>
            <w:r w:rsidR="003952D1" w:rsidRPr="00D35528">
              <w:rPr>
                <w:rFonts w:asciiTheme="minorHAnsi" w:hAnsiTheme="minorHAnsi" w:cstheme="minorHAnsi"/>
                <w:b w:val="0"/>
                <w:sz w:val="22"/>
              </w:rPr>
              <w:t>:</w:t>
            </w:r>
            <w:r>
              <w:rPr>
                <w:rFonts w:asciiTheme="minorHAnsi" w:hAnsiTheme="minorHAnsi" w:cstheme="minorHAnsi"/>
                <w:b w:val="0"/>
                <w:sz w:val="22"/>
              </w:rPr>
              <w:t>4</w:t>
            </w:r>
            <w:r w:rsidR="003952D1">
              <w:rPr>
                <w:rFonts w:asciiTheme="minorHAnsi" w:hAnsiTheme="minorHAnsi" w:cstheme="minorHAnsi"/>
                <w:b w:val="0"/>
                <w:sz w:val="22"/>
              </w:rPr>
              <w:t>0</w:t>
            </w:r>
            <w:r w:rsidR="003952D1" w:rsidRPr="00D35528">
              <w:rPr>
                <w:rFonts w:asciiTheme="minorHAnsi" w:hAnsiTheme="minorHAnsi" w:cstheme="minorHAnsi"/>
                <w:b w:val="0"/>
                <w:sz w:val="22"/>
              </w:rPr>
              <w:t xml:space="preserve">pm - </w:t>
            </w:r>
            <w:r>
              <w:rPr>
                <w:rFonts w:asciiTheme="minorHAnsi" w:hAnsiTheme="minorHAnsi" w:cstheme="minorHAnsi"/>
                <w:b w:val="0"/>
                <w:sz w:val="22"/>
              </w:rPr>
              <w:t>6</w:t>
            </w:r>
            <w:r w:rsidR="003952D1" w:rsidRPr="00D35528">
              <w:rPr>
                <w:rFonts w:asciiTheme="minorHAnsi" w:hAnsiTheme="minorHAnsi" w:cstheme="minorHAnsi"/>
                <w:b w:val="0"/>
                <w:sz w:val="22"/>
              </w:rPr>
              <w:t>:</w:t>
            </w:r>
            <w:r>
              <w:rPr>
                <w:rFonts w:asciiTheme="minorHAnsi" w:hAnsiTheme="minorHAnsi" w:cstheme="minorHAnsi"/>
                <w:b w:val="0"/>
                <w:sz w:val="22"/>
              </w:rPr>
              <w:t>2</w:t>
            </w:r>
            <w:r w:rsidR="003952D1">
              <w:rPr>
                <w:rFonts w:asciiTheme="minorHAnsi" w:hAnsiTheme="minorHAnsi" w:cstheme="minorHAnsi"/>
                <w:b w:val="0"/>
                <w:sz w:val="22"/>
              </w:rPr>
              <w:t>5</w:t>
            </w:r>
            <w:r w:rsidR="003952D1" w:rsidRPr="00D35528">
              <w:rPr>
                <w:rFonts w:asciiTheme="minorHAnsi" w:hAnsiTheme="minorHAnsi" w:cstheme="minorHAnsi"/>
                <w:b w:val="0"/>
                <w:sz w:val="22"/>
              </w:rPr>
              <w:t>pm</w:t>
            </w:r>
            <w:r w:rsidR="003952D1" w:rsidRPr="00D35528">
              <w:rPr>
                <w:rFonts w:asciiTheme="minorHAnsi" w:hAnsiTheme="minorHAnsi" w:cstheme="minorHAnsi"/>
                <w:b w:val="0"/>
                <w:sz w:val="22"/>
              </w:rPr>
              <w:tab/>
            </w:r>
            <w:r w:rsidR="003952D1" w:rsidRPr="00D35528">
              <w:rPr>
                <w:rFonts w:asciiTheme="minorHAnsi" w:hAnsiTheme="minorHAnsi" w:cstheme="minorHAnsi"/>
                <w:b w:val="0"/>
                <w:sz w:val="22"/>
              </w:rPr>
              <w:tab/>
              <w:t>General Sessions (</w:t>
            </w:r>
            <w:r>
              <w:rPr>
                <w:rFonts w:asciiTheme="minorHAnsi" w:hAnsiTheme="minorHAnsi" w:cstheme="minorHAnsi"/>
                <w:b w:val="0"/>
                <w:sz w:val="22"/>
              </w:rPr>
              <w:t>3</w:t>
            </w:r>
            <w:r w:rsidR="003952D1" w:rsidRPr="00D35528">
              <w:rPr>
                <w:rFonts w:asciiTheme="minorHAnsi" w:hAnsiTheme="minorHAnsi" w:cstheme="minorHAnsi"/>
                <w:b w:val="0"/>
                <w:sz w:val="22"/>
              </w:rPr>
              <w:t xml:space="preserve"> presentations)</w:t>
            </w:r>
          </w:p>
          <w:p w14:paraId="1FF04A6D" w14:textId="77777777" w:rsidR="003952D1" w:rsidRPr="00D35528" w:rsidRDefault="003952D1" w:rsidP="003952D1">
            <w:pPr>
              <w:spacing w:line="240" w:lineRule="auto"/>
              <w:ind w:left="720" w:firstLine="0"/>
              <w:contextualSpacing/>
              <w:rPr>
                <w:rFonts w:asciiTheme="minorHAnsi" w:hAnsiTheme="minorHAnsi" w:cstheme="minorHAnsi"/>
                <w:b w:val="0"/>
                <w:sz w:val="12"/>
                <w:szCs w:val="14"/>
              </w:rPr>
            </w:pPr>
          </w:p>
          <w:p w14:paraId="1E04C72B" w14:textId="6A48A346" w:rsidR="00D35528" w:rsidRPr="00D35528" w:rsidRDefault="007A7878" w:rsidP="00D35528">
            <w:pPr>
              <w:spacing w:line="240" w:lineRule="auto"/>
              <w:ind w:left="720" w:firstLine="0"/>
              <w:contextualSpacing/>
              <w:rPr>
                <w:rFonts w:asciiTheme="minorHAnsi" w:hAnsiTheme="minorHAnsi" w:cstheme="minorHAnsi"/>
                <w:b w:val="0"/>
                <w:sz w:val="22"/>
              </w:rPr>
            </w:pPr>
            <w:r>
              <w:rPr>
                <w:rFonts w:asciiTheme="minorHAnsi" w:hAnsiTheme="minorHAnsi" w:cstheme="minorHAnsi"/>
                <w:b w:val="0"/>
                <w:sz w:val="22"/>
              </w:rPr>
              <w:t>6</w:t>
            </w:r>
            <w:r w:rsidR="00D35528" w:rsidRPr="00D35528">
              <w:rPr>
                <w:rFonts w:asciiTheme="minorHAnsi" w:hAnsiTheme="minorHAnsi" w:cstheme="minorHAnsi"/>
                <w:b w:val="0"/>
                <w:sz w:val="22"/>
              </w:rPr>
              <w:t>:</w:t>
            </w:r>
            <w:r>
              <w:rPr>
                <w:rFonts w:asciiTheme="minorHAnsi" w:hAnsiTheme="minorHAnsi" w:cstheme="minorHAnsi"/>
                <w:b w:val="0"/>
                <w:sz w:val="22"/>
              </w:rPr>
              <w:t>25</w:t>
            </w:r>
            <w:r w:rsidR="00D35528" w:rsidRPr="00D35528">
              <w:rPr>
                <w:rFonts w:asciiTheme="minorHAnsi" w:hAnsiTheme="minorHAnsi" w:cstheme="minorHAnsi"/>
                <w:b w:val="0"/>
                <w:sz w:val="22"/>
              </w:rPr>
              <w:t xml:space="preserve">pm - </w:t>
            </w:r>
            <w:r>
              <w:rPr>
                <w:rFonts w:asciiTheme="minorHAnsi" w:hAnsiTheme="minorHAnsi" w:cstheme="minorHAnsi"/>
                <w:b w:val="0"/>
                <w:sz w:val="22"/>
              </w:rPr>
              <w:t>6</w:t>
            </w:r>
            <w:r w:rsidR="00D35528" w:rsidRPr="00D35528">
              <w:rPr>
                <w:rFonts w:asciiTheme="minorHAnsi" w:hAnsiTheme="minorHAnsi" w:cstheme="minorHAnsi"/>
                <w:b w:val="0"/>
                <w:sz w:val="22"/>
              </w:rPr>
              <w:t>:</w:t>
            </w:r>
            <w:r>
              <w:rPr>
                <w:rFonts w:asciiTheme="minorHAnsi" w:hAnsiTheme="minorHAnsi" w:cstheme="minorHAnsi"/>
                <w:b w:val="0"/>
                <w:sz w:val="22"/>
              </w:rPr>
              <w:t>35</w:t>
            </w:r>
            <w:r w:rsidR="00D35528" w:rsidRPr="00D35528">
              <w:rPr>
                <w:rFonts w:asciiTheme="minorHAnsi" w:hAnsiTheme="minorHAnsi" w:cstheme="minorHAnsi"/>
                <w:b w:val="0"/>
                <w:sz w:val="22"/>
              </w:rPr>
              <w:t>pm</w:t>
            </w:r>
            <w:r w:rsidR="00D35528" w:rsidRPr="00D35528">
              <w:rPr>
                <w:rFonts w:asciiTheme="minorHAnsi" w:hAnsiTheme="minorHAnsi" w:cstheme="minorHAnsi"/>
                <w:b w:val="0"/>
                <w:sz w:val="22"/>
              </w:rPr>
              <w:tab/>
            </w:r>
            <w:r w:rsidR="00D35528" w:rsidRPr="00D35528">
              <w:rPr>
                <w:rFonts w:asciiTheme="minorHAnsi" w:hAnsiTheme="minorHAnsi" w:cstheme="minorHAnsi"/>
                <w:b w:val="0"/>
                <w:sz w:val="22"/>
              </w:rPr>
              <w:tab/>
            </w:r>
            <w:r w:rsidRPr="00D35528">
              <w:rPr>
                <w:rFonts w:asciiTheme="minorHAnsi" w:hAnsiTheme="minorHAnsi" w:cstheme="minorHAnsi"/>
                <w:b w:val="0"/>
                <w:sz w:val="22"/>
              </w:rPr>
              <w:t>Break</w:t>
            </w:r>
            <w:r w:rsidRPr="00D35528">
              <w:rPr>
                <w:rFonts w:asciiTheme="minorHAnsi" w:hAnsiTheme="minorHAnsi" w:cstheme="minorHAnsi"/>
                <w:b w:val="0"/>
                <w:sz w:val="22"/>
              </w:rPr>
              <w:t xml:space="preserve"> </w:t>
            </w:r>
          </w:p>
          <w:p w14:paraId="38597079" w14:textId="77777777" w:rsidR="00D35528" w:rsidRPr="00D35528" w:rsidRDefault="00D35528" w:rsidP="00D35528">
            <w:pPr>
              <w:spacing w:line="240" w:lineRule="auto"/>
              <w:ind w:left="720" w:firstLine="0"/>
              <w:contextualSpacing/>
              <w:rPr>
                <w:rFonts w:asciiTheme="minorHAnsi" w:hAnsiTheme="minorHAnsi" w:cstheme="minorHAnsi"/>
                <w:b w:val="0"/>
                <w:sz w:val="12"/>
                <w:szCs w:val="14"/>
              </w:rPr>
            </w:pPr>
          </w:p>
          <w:p w14:paraId="5A3CA01B" w14:textId="5D739A0C" w:rsidR="00D35528" w:rsidRPr="00D35528" w:rsidRDefault="007A7878" w:rsidP="00D35528">
            <w:pPr>
              <w:spacing w:line="240" w:lineRule="auto"/>
              <w:ind w:left="720" w:firstLine="0"/>
              <w:contextualSpacing/>
              <w:rPr>
                <w:rFonts w:asciiTheme="minorHAnsi" w:hAnsiTheme="minorHAnsi" w:cstheme="minorHAnsi"/>
                <w:b w:val="0"/>
                <w:sz w:val="22"/>
              </w:rPr>
            </w:pPr>
            <w:r>
              <w:rPr>
                <w:rFonts w:asciiTheme="minorHAnsi" w:hAnsiTheme="minorHAnsi" w:cstheme="minorHAnsi"/>
                <w:b w:val="0"/>
                <w:sz w:val="22"/>
              </w:rPr>
              <w:t>6</w:t>
            </w:r>
            <w:r w:rsidR="00D35528" w:rsidRPr="00D35528">
              <w:rPr>
                <w:rFonts w:asciiTheme="minorHAnsi" w:hAnsiTheme="minorHAnsi" w:cstheme="minorHAnsi"/>
                <w:b w:val="0"/>
                <w:sz w:val="22"/>
              </w:rPr>
              <w:t>:</w:t>
            </w:r>
            <w:r>
              <w:rPr>
                <w:rFonts w:asciiTheme="minorHAnsi" w:hAnsiTheme="minorHAnsi" w:cstheme="minorHAnsi"/>
                <w:b w:val="0"/>
                <w:sz w:val="22"/>
              </w:rPr>
              <w:t>35</w:t>
            </w:r>
            <w:r w:rsidR="00D35528" w:rsidRPr="00D35528">
              <w:rPr>
                <w:rFonts w:asciiTheme="minorHAnsi" w:hAnsiTheme="minorHAnsi" w:cstheme="minorHAnsi"/>
                <w:b w:val="0"/>
                <w:sz w:val="22"/>
              </w:rPr>
              <w:t xml:space="preserve">pm - </w:t>
            </w:r>
            <w:r>
              <w:rPr>
                <w:rFonts w:asciiTheme="minorHAnsi" w:hAnsiTheme="minorHAnsi" w:cstheme="minorHAnsi"/>
                <w:b w:val="0"/>
                <w:sz w:val="22"/>
              </w:rPr>
              <w:t>7</w:t>
            </w:r>
            <w:r w:rsidR="00D35528" w:rsidRPr="00D35528">
              <w:rPr>
                <w:rFonts w:asciiTheme="minorHAnsi" w:hAnsiTheme="minorHAnsi" w:cstheme="minorHAnsi"/>
                <w:b w:val="0"/>
                <w:sz w:val="22"/>
              </w:rPr>
              <w:t>:</w:t>
            </w:r>
            <w:r>
              <w:rPr>
                <w:rFonts w:asciiTheme="minorHAnsi" w:hAnsiTheme="minorHAnsi" w:cstheme="minorHAnsi"/>
                <w:b w:val="0"/>
                <w:sz w:val="22"/>
              </w:rPr>
              <w:t>10</w:t>
            </w:r>
            <w:r w:rsidR="00D35528" w:rsidRPr="00D35528">
              <w:rPr>
                <w:rFonts w:asciiTheme="minorHAnsi" w:hAnsiTheme="minorHAnsi" w:cstheme="minorHAnsi"/>
                <w:b w:val="0"/>
                <w:sz w:val="22"/>
              </w:rPr>
              <w:t>pm</w:t>
            </w:r>
            <w:r w:rsidR="00D35528" w:rsidRPr="00D35528">
              <w:rPr>
                <w:rFonts w:asciiTheme="minorHAnsi" w:hAnsiTheme="minorHAnsi" w:cstheme="minorHAnsi"/>
                <w:b w:val="0"/>
                <w:sz w:val="22"/>
              </w:rPr>
              <w:tab/>
            </w:r>
            <w:r w:rsidR="00D35528" w:rsidRPr="00D35528">
              <w:rPr>
                <w:rFonts w:asciiTheme="minorHAnsi" w:hAnsiTheme="minorHAnsi" w:cstheme="minorHAnsi"/>
                <w:b w:val="0"/>
                <w:sz w:val="22"/>
              </w:rPr>
              <w:tab/>
            </w:r>
            <w:r w:rsidRPr="00D35528">
              <w:rPr>
                <w:rFonts w:asciiTheme="minorHAnsi" w:hAnsiTheme="minorHAnsi" w:cstheme="minorHAnsi"/>
                <w:b w:val="0"/>
                <w:sz w:val="22"/>
              </w:rPr>
              <w:t xml:space="preserve">Poster Sessions </w:t>
            </w:r>
            <w:r>
              <w:rPr>
                <w:rFonts w:asciiTheme="minorHAnsi" w:hAnsiTheme="minorHAnsi" w:cstheme="minorHAnsi"/>
                <w:b w:val="0"/>
                <w:sz w:val="22"/>
              </w:rPr>
              <w:t>(4</w:t>
            </w:r>
            <w:r w:rsidRPr="00D35528">
              <w:rPr>
                <w:rFonts w:asciiTheme="minorHAnsi" w:hAnsiTheme="minorHAnsi" w:cstheme="minorHAnsi"/>
                <w:b w:val="0"/>
                <w:sz w:val="22"/>
              </w:rPr>
              <w:t xml:space="preserve"> presentations)</w:t>
            </w:r>
          </w:p>
          <w:p w14:paraId="62D716F4" w14:textId="77777777" w:rsidR="00D35528" w:rsidRPr="00D35528" w:rsidRDefault="00D35528" w:rsidP="00D35528">
            <w:pPr>
              <w:spacing w:line="240" w:lineRule="auto"/>
              <w:ind w:left="720" w:firstLine="0"/>
              <w:contextualSpacing/>
              <w:rPr>
                <w:rFonts w:asciiTheme="minorHAnsi" w:hAnsiTheme="minorHAnsi" w:cstheme="minorHAnsi"/>
                <w:b w:val="0"/>
                <w:sz w:val="12"/>
                <w:szCs w:val="14"/>
              </w:rPr>
            </w:pPr>
          </w:p>
          <w:p w14:paraId="7098851A" w14:textId="15C3D8D7" w:rsidR="00D35528" w:rsidRPr="00D35528" w:rsidRDefault="007A7878" w:rsidP="00D35528">
            <w:pPr>
              <w:spacing w:line="240" w:lineRule="auto"/>
              <w:ind w:left="720" w:firstLine="0"/>
              <w:contextualSpacing/>
              <w:rPr>
                <w:rFonts w:asciiTheme="minorHAnsi" w:hAnsiTheme="minorHAnsi" w:cstheme="minorHAnsi"/>
                <w:b w:val="0"/>
                <w:sz w:val="22"/>
              </w:rPr>
            </w:pPr>
            <w:r>
              <w:rPr>
                <w:rFonts w:asciiTheme="minorHAnsi" w:hAnsiTheme="minorHAnsi" w:cstheme="minorHAnsi"/>
                <w:b w:val="0"/>
                <w:sz w:val="22"/>
              </w:rPr>
              <w:t>7</w:t>
            </w:r>
            <w:r w:rsidR="00D35528" w:rsidRPr="00D35528">
              <w:rPr>
                <w:rFonts w:asciiTheme="minorHAnsi" w:hAnsiTheme="minorHAnsi" w:cstheme="minorHAnsi"/>
                <w:b w:val="0"/>
                <w:sz w:val="22"/>
              </w:rPr>
              <w:t>:</w:t>
            </w:r>
            <w:r>
              <w:rPr>
                <w:rFonts w:asciiTheme="minorHAnsi" w:hAnsiTheme="minorHAnsi" w:cstheme="minorHAnsi"/>
                <w:b w:val="0"/>
                <w:sz w:val="22"/>
              </w:rPr>
              <w:t>10</w:t>
            </w:r>
            <w:r w:rsidR="00D35528" w:rsidRPr="00D35528">
              <w:rPr>
                <w:rFonts w:asciiTheme="minorHAnsi" w:hAnsiTheme="minorHAnsi" w:cstheme="minorHAnsi"/>
                <w:b w:val="0"/>
                <w:sz w:val="22"/>
              </w:rPr>
              <w:t xml:space="preserve">pm - </w:t>
            </w:r>
            <w:r w:rsidR="009213C7">
              <w:rPr>
                <w:rFonts w:asciiTheme="minorHAnsi" w:hAnsiTheme="minorHAnsi" w:cstheme="minorHAnsi"/>
                <w:b w:val="0"/>
                <w:sz w:val="22"/>
              </w:rPr>
              <w:t>7</w:t>
            </w:r>
            <w:r w:rsidR="00D35528" w:rsidRPr="00D35528">
              <w:rPr>
                <w:rFonts w:asciiTheme="minorHAnsi" w:hAnsiTheme="minorHAnsi" w:cstheme="minorHAnsi"/>
                <w:b w:val="0"/>
                <w:sz w:val="22"/>
              </w:rPr>
              <w:t>:</w:t>
            </w:r>
            <w:r>
              <w:rPr>
                <w:rFonts w:asciiTheme="minorHAnsi" w:hAnsiTheme="minorHAnsi" w:cstheme="minorHAnsi"/>
                <w:b w:val="0"/>
                <w:sz w:val="22"/>
              </w:rPr>
              <w:t>4</w:t>
            </w:r>
            <w:r w:rsidR="00A47FF5">
              <w:rPr>
                <w:rFonts w:asciiTheme="minorHAnsi" w:hAnsiTheme="minorHAnsi" w:cstheme="minorHAnsi"/>
                <w:b w:val="0"/>
                <w:sz w:val="22"/>
              </w:rPr>
              <w:t>5</w:t>
            </w:r>
            <w:r w:rsidR="00D35528" w:rsidRPr="00D35528">
              <w:rPr>
                <w:rFonts w:asciiTheme="minorHAnsi" w:hAnsiTheme="minorHAnsi" w:cstheme="minorHAnsi"/>
                <w:b w:val="0"/>
                <w:sz w:val="22"/>
              </w:rPr>
              <w:t>pm</w:t>
            </w:r>
            <w:r w:rsidR="00D35528" w:rsidRPr="00D35528">
              <w:rPr>
                <w:rFonts w:asciiTheme="minorHAnsi" w:hAnsiTheme="minorHAnsi" w:cstheme="minorHAnsi"/>
                <w:b w:val="0"/>
                <w:sz w:val="22"/>
              </w:rPr>
              <w:tab/>
            </w:r>
            <w:r w:rsidR="00D35528" w:rsidRPr="00D35528">
              <w:rPr>
                <w:rFonts w:asciiTheme="minorHAnsi" w:hAnsiTheme="minorHAnsi" w:cstheme="minorHAnsi"/>
                <w:b w:val="0"/>
                <w:sz w:val="22"/>
              </w:rPr>
              <w:tab/>
              <w:t>General Sessions (</w:t>
            </w:r>
            <w:r>
              <w:rPr>
                <w:rFonts w:asciiTheme="minorHAnsi" w:hAnsiTheme="minorHAnsi" w:cstheme="minorHAnsi"/>
                <w:b w:val="0"/>
                <w:sz w:val="22"/>
              </w:rPr>
              <w:t>2</w:t>
            </w:r>
            <w:r w:rsidR="00D35528" w:rsidRPr="00D35528">
              <w:rPr>
                <w:rFonts w:asciiTheme="minorHAnsi" w:hAnsiTheme="minorHAnsi" w:cstheme="minorHAnsi"/>
                <w:b w:val="0"/>
                <w:sz w:val="22"/>
              </w:rPr>
              <w:t xml:space="preserve"> presentations)</w:t>
            </w:r>
          </w:p>
          <w:p w14:paraId="263716F4" w14:textId="77777777" w:rsidR="00D35528" w:rsidRPr="00D35528" w:rsidRDefault="00D35528" w:rsidP="00D35528">
            <w:pPr>
              <w:spacing w:line="240" w:lineRule="auto"/>
              <w:ind w:left="720" w:firstLine="0"/>
              <w:contextualSpacing/>
              <w:rPr>
                <w:rFonts w:asciiTheme="minorHAnsi" w:hAnsiTheme="minorHAnsi" w:cstheme="minorHAnsi"/>
                <w:b w:val="0"/>
                <w:sz w:val="12"/>
                <w:szCs w:val="14"/>
              </w:rPr>
            </w:pPr>
          </w:p>
          <w:p w14:paraId="2A7866AF" w14:textId="17596FD9" w:rsidR="00D35528" w:rsidRPr="00D35528" w:rsidRDefault="00C40CB3" w:rsidP="00D35528">
            <w:pPr>
              <w:spacing w:line="240" w:lineRule="auto"/>
              <w:ind w:left="720" w:firstLine="0"/>
              <w:rPr>
                <w:rFonts w:asciiTheme="minorHAnsi" w:hAnsiTheme="minorHAnsi" w:cstheme="minorHAnsi"/>
                <w:b w:val="0"/>
                <w:sz w:val="22"/>
              </w:rPr>
            </w:pPr>
            <w:r>
              <w:rPr>
                <w:rFonts w:asciiTheme="minorHAnsi" w:hAnsiTheme="minorHAnsi" w:cstheme="minorHAnsi"/>
                <w:b w:val="0"/>
                <w:sz w:val="22"/>
              </w:rPr>
              <w:t>7</w:t>
            </w:r>
            <w:r w:rsidR="00D35528" w:rsidRPr="00D35528">
              <w:rPr>
                <w:rFonts w:asciiTheme="minorHAnsi" w:hAnsiTheme="minorHAnsi" w:cstheme="minorHAnsi"/>
                <w:b w:val="0"/>
                <w:sz w:val="22"/>
              </w:rPr>
              <w:t>:</w:t>
            </w:r>
            <w:r w:rsidR="007A7878">
              <w:rPr>
                <w:rFonts w:asciiTheme="minorHAnsi" w:hAnsiTheme="minorHAnsi" w:cstheme="minorHAnsi"/>
                <w:b w:val="0"/>
                <w:sz w:val="22"/>
              </w:rPr>
              <w:t>4</w:t>
            </w:r>
            <w:r w:rsidR="00A47FF5">
              <w:rPr>
                <w:rFonts w:asciiTheme="minorHAnsi" w:hAnsiTheme="minorHAnsi" w:cstheme="minorHAnsi"/>
                <w:b w:val="0"/>
                <w:sz w:val="22"/>
              </w:rPr>
              <w:t>5</w:t>
            </w:r>
            <w:r w:rsidR="00D35528" w:rsidRPr="00D35528">
              <w:rPr>
                <w:rFonts w:asciiTheme="minorHAnsi" w:hAnsiTheme="minorHAnsi" w:cstheme="minorHAnsi"/>
                <w:b w:val="0"/>
                <w:sz w:val="22"/>
              </w:rPr>
              <w:t xml:space="preserve">pm </w:t>
            </w:r>
            <w:r w:rsidR="00D35528" w:rsidRPr="00D35528">
              <w:rPr>
                <w:rFonts w:asciiTheme="minorHAnsi" w:hAnsiTheme="minorHAnsi" w:cstheme="minorHAnsi"/>
                <w:b w:val="0"/>
                <w:sz w:val="22"/>
              </w:rPr>
              <w:tab/>
            </w:r>
            <w:r w:rsidR="00D35528" w:rsidRPr="00D35528">
              <w:rPr>
                <w:rFonts w:asciiTheme="minorHAnsi" w:hAnsiTheme="minorHAnsi" w:cstheme="minorHAnsi"/>
                <w:b w:val="0"/>
                <w:sz w:val="22"/>
              </w:rPr>
              <w:tab/>
            </w:r>
            <w:r w:rsidR="009213C7">
              <w:rPr>
                <w:rFonts w:asciiTheme="minorHAnsi" w:hAnsiTheme="minorHAnsi" w:cstheme="minorHAnsi"/>
                <w:b w:val="0"/>
                <w:sz w:val="22"/>
              </w:rPr>
              <w:t xml:space="preserve">               </w:t>
            </w:r>
            <w:r w:rsidR="00D35528" w:rsidRPr="00D35528">
              <w:rPr>
                <w:rFonts w:asciiTheme="minorHAnsi" w:hAnsiTheme="minorHAnsi" w:cstheme="minorHAnsi"/>
                <w:b w:val="0"/>
                <w:sz w:val="22"/>
              </w:rPr>
              <w:t xml:space="preserve">Presentation of Certificate of Recognition &amp; </w:t>
            </w:r>
          </w:p>
          <w:p w14:paraId="55E1BDA0" w14:textId="77777777" w:rsidR="00D35528" w:rsidRDefault="00D35528" w:rsidP="00D35528">
            <w:pPr>
              <w:spacing w:line="240" w:lineRule="auto"/>
              <w:ind w:left="2880" w:firstLine="720"/>
              <w:rPr>
                <w:rFonts w:asciiTheme="minorHAnsi" w:hAnsiTheme="minorHAnsi" w:cstheme="minorHAnsi"/>
                <w:b w:val="0"/>
                <w:sz w:val="22"/>
              </w:rPr>
            </w:pPr>
            <w:r w:rsidRPr="00D35528">
              <w:rPr>
                <w:rFonts w:asciiTheme="minorHAnsi" w:hAnsiTheme="minorHAnsi" w:cstheme="minorHAnsi"/>
                <w:b w:val="0"/>
                <w:sz w:val="22"/>
              </w:rPr>
              <w:t>Closing Remarks</w:t>
            </w:r>
          </w:p>
          <w:p w14:paraId="3A8D0524" w14:textId="074DFCA3" w:rsidR="00D35528" w:rsidRDefault="00D35528" w:rsidP="00D35528">
            <w:pPr>
              <w:spacing w:line="240" w:lineRule="auto"/>
              <w:ind w:left="2880" w:firstLine="720"/>
              <w:rPr>
                <w:rFonts w:asciiTheme="minorHAnsi" w:hAnsiTheme="minorHAnsi"/>
                <w:sz w:val="10"/>
                <w:szCs w:val="16"/>
              </w:rPr>
            </w:pPr>
          </w:p>
        </w:tc>
      </w:tr>
      <w:bookmarkEnd w:id="1"/>
    </w:tbl>
    <w:p w14:paraId="6F41F479" w14:textId="77777777" w:rsidR="008C3776" w:rsidRPr="008C3776" w:rsidRDefault="008C3776" w:rsidP="008F023B">
      <w:pPr>
        <w:spacing w:line="360" w:lineRule="auto"/>
        <w:ind w:firstLine="0"/>
        <w:jc w:val="center"/>
        <w:rPr>
          <w:rFonts w:asciiTheme="minorHAnsi" w:hAnsiTheme="minorHAnsi"/>
          <w:sz w:val="10"/>
          <w:szCs w:val="16"/>
        </w:rPr>
      </w:pPr>
    </w:p>
    <w:p w14:paraId="0072F325" w14:textId="77777777" w:rsidR="00486A4D" w:rsidRDefault="00486A4D" w:rsidP="008F023B">
      <w:pPr>
        <w:spacing w:line="360" w:lineRule="auto"/>
        <w:ind w:firstLine="0"/>
        <w:jc w:val="center"/>
        <w:rPr>
          <w:rFonts w:asciiTheme="minorHAnsi" w:hAnsiTheme="minorHAnsi"/>
          <w:sz w:val="40"/>
          <w:szCs w:val="40"/>
        </w:rPr>
      </w:pPr>
    </w:p>
    <w:p w14:paraId="2C3EC7F1" w14:textId="77777777" w:rsidR="00486A4D" w:rsidRDefault="00486A4D" w:rsidP="008F023B">
      <w:pPr>
        <w:spacing w:line="360" w:lineRule="auto"/>
        <w:ind w:firstLine="0"/>
        <w:jc w:val="center"/>
        <w:rPr>
          <w:rFonts w:asciiTheme="minorHAnsi" w:hAnsiTheme="minorHAnsi"/>
          <w:sz w:val="22"/>
          <w:szCs w:val="22"/>
        </w:rPr>
      </w:pPr>
    </w:p>
    <w:p w14:paraId="50B3FC9B" w14:textId="2A943331" w:rsidR="00134EBA" w:rsidRDefault="00134EBA" w:rsidP="008F023B">
      <w:pPr>
        <w:spacing w:line="360" w:lineRule="auto"/>
        <w:ind w:firstLine="0"/>
        <w:jc w:val="center"/>
        <w:rPr>
          <w:rFonts w:asciiTheme="minorHAnsi" w:hAnsiTheme="minorHAnsi"/>
          <w:sz w:val="22"/>
          <w:szCs w:val="22"/>
        </w:rPr>
      </w:pPr>
      <w:r>
        <w:rPr>
          <w:noProof/>
        </w:rPr>
        <w:drawing>
          <wp:inline distT="0" distB="0" distL="0" distR="0" wp14:anchorId="127C9CFF" wp14:editId="44E1A4C8">
            <wp:extent cx="1936750" cy="943361"/>
            <wp:effectExtent l="0" t="0" r="0" b="0"/>
            <wp:docPr id="824445583" name="Picture 82444558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45583" name="Picture 824445583" descr="A black background with blu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452" cy="960264"/>
                    </a:xfrm>
                    <a:prstGeom prst="rect">
                      <a:avLst/>
                    </a:prstGeom>
                    <a:noFill/>
                    <a:ln>
                      <a:noFill/>
                    </a:ln>
                  </pic:spPr>
                </pic:pic>
              </a:graphicData>
            </a:graphic>
          </wp:inline>
        </w:drawing>
      </w:r>
    </w:p>
    <w:p w14:paraId="3357985D" w14:textId="77777777" w:rsidR="00134EBA" w:rsidRDefault="00134EBA" w:rsidP="008F023B">
      <w:pPr>
        <w:spacing w:line="360" w:lineRule="auto"/>
        <w:ind w:firstLine="0"/>
        <w:jc w:val="center"/>
        <w:rPr>
          <w:rFonts w:asciiTheme="minorHAnsi" w:hAnsiTheme="minorHAnsi"/>
          <w:sz w:val="22"/>
          <w:szCs w:val="22"/>
        </w:rPr>
      </w:pPr>
    </w:p>
    <w:p w14:paraId="50C28826" w14:textId="0B23F7FE" w:rsidR="00134EBA" w:rsidRDefault="00134EBA" w:rsidP="008F023B">
      <w:pPr>
        <w:spacing w:line="360" w:lineRule="auto"/>
        <w:ind w:firstLine="0"/>
        <w:jc w:val="center"/>
        <w:rPr>
          <w:rFonts w:asciiTheme="minorHAnsi" w:hAnsiTheme="minorHAnsi"/>
          <w:sz w:val="22"/>
          <w:szCs w:val="22"/>
        </w:rPr>
      </w:pPr>
      <w:r>
        <w:rPr>
          <w:rFonts w:asciiTheme="minorHAnsi" w:hAnsiTheme="minorHAnsi"/>
          <w:sz w:val="22"/>
          <w:szCs w:val="22"/>
        </w:rPr>
        <w:t>Office of the Graduate School</w:t>
      </w:r>
    </w:p>
    <w:p w14:paraId="3340D4BD" w14:textId="77777777" w:rsidR="00134EBA" w:rsidRDefault="00134EBA" w:rsidP="008F023B">
      <w:pPr>
        <w:spacing w:line="360" w:lineRule="auto"/>
        <w:ind w:firstLine="0"/>
        <w:jc w:val="center"/>
        <w:rPr>
          <w:rFonts w:asciiTheme="minorHAnsi" w:hAnsiTheme="minorHAnsi"/>
          <w:sz w:val="22"/>
          <w:szCs w:val="22"/>
        </w:rPr>
      </w:pPr>
    </w:p>
    <w:p w14:paraId="1DAE0032" w14:textId="774F3DD2" w:rsidR="00134EBA" w:rsidRDefault="00134EBA" w:rsidP="00134EBA">
      <w:pPr>
        <w:spacing w:line="360" w:lineRule="auto"/>
        <w:ind w:firstLine="0"/>
        <w:jc w:val="left"/>
        <w:rPr>
          <w:rFonts w:asciiTheme="minorHAnsi" w:hAnsiTheme="minorHAnsi"/>
          <w:b w:val="0"/>
          <w:bCs/>
          <w:sz w:val="22"/>
          <w:szCs w:val="22"/>
        </w:rPr>
      </w:pPr>
      <w:r w:rsidRPr="00134EBA">
        <w:rPr>
          <w:rFonts w:asciiTheme="minorHAnsi" w:hAnsiTheme="minorHAnsi"/>
          <w:b w:val="0"/>
          <w:bCs/>
          <w:sz w:val="22"/>
          <w:szCs w:val="22"/>
        </w:rPr>
        <w:t xml:space="preserve">Assumption University’s mission statement speaks to awakening a sense of wonder in our students.  When that wonder, or curiosity, is combined with critical thinking, problem solving, and research, new frontiers are </w:t>
      </w:r>
      <w:r w:rsidR="007D555C" w:rsidRPr="00134EBA">
        <w:rPr>
          <w:rFonts w:asciiTheme="minorHAnsi" w:hAnsiTheme="minorHAnsi"/>
          <w:b w:val="0"/>
          <w:bCs/>
          <w:sz w:val="22"/>
          <w:szCs w:val="22"/>
        </w:rPr>
        <w:t>explored,</w:t>
      </w:r>
      <w:r w:rsidRPr="00134EBA">
        <w:rPr>
          <w:rFonts w:asciiTheme="minorHAnsi" w:hAnsiTheme="minorHAnsi"/>
          <w:b w:val="0"/>
          <w:bCs/>
          <w:sz w:val="22"/>
          <w:szCs w:val="22"/>
        </w:rPr>
        <w:t xml:space="preserve"> and important questions can be addressed.  The process of getting to an answer is as important as the actual answer.  I hope you will join me in appreciating the efforts of our </w:t>
      </w:r>
      <w:r w:rsidR="00FB3C03">
        <w:rPr>
          <w:rFonts w:asciiTheme="minorHAnsi" w:hAnsiTheme="minorHAnsi"/>
          <w:b w:val="0"/>
          <w:bCs/>
          <w:sz w:val="22"/>
          <w:szCs w:val="22"/>
        </w:rPr>
        <w:t xml:space="preserve">graduate </w:t>
      </w:r>
      <w:r w:rsidRPr="00134EBA">
        <w:rPr>
          <w:rFonts w:asciiTheme="minorHAnsi" w:hAnsiTheme="minorHAnsi"/>
          <w:b w:val="0"/>
          <w:bCs/>
          <w:sz w:val="22"/>
          <w:szCs w:val="22"/>
        </w:rPr>
        <w:t>students, supported by faculty mentors, as they asked bold questions and charted paths to uncover the answers.  Whether the path was easy or littered with obstacles, the students persevered and are here today to share their journeys.  Perhaps they will inspire you to wonder.</w:t>
      </w:r>
    </w:p>
    <w:p w14:paraId="0C48E156" w14:textId="77777777" w:rsidR="00E966CF" w:rsidRDefault="00E966CF" w:rsidP="00134EBA">
      <w:pPr>
        <w:spacing w:line="360" w:lineRule="auto"/>
        <w:ind w:firstLine="0"/>
        <w:jc w:val="left"/>
        <w:rPr>
          <w:rFonts w:asciiTheme="minorHAnsi" w:hAnsiTheme="minorHAnsi"/>
          <w:b w:val="0"/>
          <w:bCs/>
          <w:sz w:val="22"/>
          <w:szCs w:val="22"/>
        </w:rPr>
      </w:pPr>
    </w:p>
    <w:p w14:paraId="112795DD" w14:textId="6B906FF8" w:rsidR="00E966CF" w:rsidRDefault="00E966CF" w:rsidP="00134EBA">
      <w:pPr>
        <w:spacing w:line="360" w:lineRule="auto"/>
        <w:ind w:firstLine="0"/>
        <w:jc w:val="left"/>
        <w:rPr>
          <w:rFonts w:asciiTheme="minorHAnsi" w:hAnsiTheme="minorHAnsi"/>
          <w:b w:val="0"/>
          <w:bCs/>
          <w:sz w:val="22"/>
          <w:szCs w:val="22"/>
        </w:rPr>
      </w:pPr>
      <w:r>
        <w:rPr>
          <w:rFonts w:asciiTheme="minorHAnsi" w:hAnsiTheme="minorHAnsi"/>
          <w:b w:val="0"/>
          <w:bCs/>
          <w:sz w:val="22"/>
          <w:szCs w:val="22"/>
        </w:rPr>
        <w:t>Kimberly A. Schandel, Ph.D.</w:t>
      </w:r>
    </w:p>
    <w:p w14:paraId="513EB3F3" w14:textId="56E6DA3D" w:rsidR="00E966CF" w:rsidRDefault="00E966CF" w:rsidP="00134EBA">
      <w:pPr>
        <w:spacing w:line="360" w:lineRule="auto"/>
        <w:ind w:firstLine="0"/>
        <w:jc w:val="left"/>
        <w:rPr>
          <w:rFonts w:asciiTheme="minorHAnsi" w:hAnsiTheme="minorHAnsi"/>
          <w:b w:val="0"/>
          <w:bCs/>
          <w:sz w:val="22"/>
          <w:szCs w:val="22"/>
        </w:rPr>
      </w:pPr>
      <w:r>
        <w:rPr>
          <w:rFonts w:asciiTheme="minorHAnsi" w:hAnsiTheme="minorHAnsi"/>
          <w:b w:val="0"/>
          <w:bCs/>
          <w:sz w:val="22"/>
          <w:szCs w:val="22"/>
        </w:rPr>
        <w:t>Dean of the School of Graduate Studies</w:t>
      </w:r>
    </w:p>
    <w:p w14:paraId="5A818352" w14:textId="77777777" w:rsidR="00E966CF" w:rsidRPr="00134EBA" w:rsidRDefault="00E966CF" w:rsidP="00134EBA">
      <w:pPr>
        <w:spacing w:line="360" w:lineRule="auto"/>
        <w:ind w:firstLine="0"/>
        <w:jc w:val="left"/>
        <w:rPr>
          <w:rFonts w:asciiTheme="minorHAnsi" w:hAnsiTheme="minorHAnsi"/>
          <w:b w:val="0"/>
          <w:bCs/>
          <w:sz w:val="22"/>
          <w:szCs w:val="22"/>
        </w:rPr>
      </w:pPr>
    </w:p>
    <w:p w14:paraId="72097C0E" w14:textId="77777777" w:rsidR="00134EBA" w:rsidRDefault="00134EBA">
      <w:pPr>
        <w:spacing w:after="160" w:line="259" w:lineRule="auto"/>
        <w:ind w:firstLine="0"/>
        <w:jc w:val="left"/>
        <w:rPr>
          <w:rFonts w:asciiTheme="minorHAnsi" w:hAnsiTheme="minorHAnsi"/>
          <w:sz w:val="40"/>
          <w:szCs w:val="40"/>
        </w:rPr>
      </w:pPr>
      <w:r>
        <w:rPr>
          <w:rFonts w:asciiTheme="minorHAnsi" w:hAnsiTheme="minorHAnsi"/>
          <w:sz w:val="40"/>
          <w:szCs w:val="40"/>
        </w:rPr>
        <w:br w:type="page"/>
      </w:r>
    </w:p>
    <w:p w14:paraId="053F09B2" w14:textId="77777777" w:rsidR="00E966CF" w:rsidRDefault="00E966CF" w:rsidP="008F023B">
      <w:pPr>
        <w:spacing w:line="360" w:lineRule="auto"/>
        <w:ind w:firstLine="0"/>
        <w:jc w:val="center"/>
        <w:rPr>
          <w:rFonts w:asciiTheme="minorHAnsi" w:hAnsiTheme="minorHAnsi"/>
          <w:sz w:val="40"/>
          <w:szCs w:val="40"/>
        </w:rPr>
      </w:pPr>
    </w:p>
    <w:p w14:paraId="5EDF212A" w14:textId="714F2B5A" w:rsidR="008F023B" w:rsidRDefault="008F023B" w:rsidP="008F023B">
      <w:pPr>
        <w:spacing w:line="360" w:lineRule="auto"/>
        <w:ind w:firstLine="0"/>
        <w:jc w:val="center"/>
        <w:rPr>
          <w:rFonts w:asciiTheme="minorHAnsi" w:hAnsiTheme="minorHAnsi"/>
          <w:sz w:val="40"/>
          <w:szCs w:val="40"/>
        </w:rPr>
      </w:pPr>
      <w:r>
        <w:rPr>
          <w:rFonts w:asciiTheme="minorHAnsi" w:hAnsiTheme="minorHAnsi"/>
          <w:sz w:val="40"/>
          <w:szCs w:val="40"/>
        </w:rPr>
        <w:t xml:space="preserve">Symposium </w:t>
      </w:r>
      <w:r w:rsidRPr="00B80134">
        <w:rPr>
          <w:rFonts w:asciiTheme="minorHAnsi" w:hAnsiTheme="minorHAnsi"/>
          <w:sz w:val="40"/>
          <w:szCs w:val="40"/>
        </w:rPr>
        <w:t>Schedule</w:t>
      </w:r>
    </w:p>
    <w:p w14:paraId="2238C1F6" w14:textId="77777777" w:rsidR="009213C7" w:rsidRPr="009213C7" w:rsidRDefault="009213C7" w:rsidP="008F023B">
      <w:pPr>
        <w:spacing w:line="360" w:lineRule="auto"/>
        <w:ind w:firstLine="0"/>
        <w:jc w:val="center"/>
        <w:rPr>
          <w:rFonts w:asciiTheme="minorHAnsi" w:hAnsiTheme="minorHAnsi"/>
          <w:sz w:val="16"/>
          <w:szCs w:val="16"/>
        </w:rPr>
      </w:pPr>
    </w:p>
    <w:tbl>
      <w:tblPr>
        <w:tblStyle w:val="TableGrid"/>
        <w:tblW w:w="1008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00"/>
      </w:tblGrid>
      <w:tr w:rsidR="008F023B" w:rsidRPr="00865A62" w14:paraId="3B9F1A09" w14:textId="77777777" w:rsidTr="00731DA2">
        <w:tc>
          <w:tcPr>
            <w:tcW w:w="1080" w:type="dxa"/>
            <w:tcBorders>
              <w:bottom w:val="single" w:sz="12" w:space="0" w:color="auto"/>
            </w:tcBorders>
          </w:tcPr>
          <w:p w14:paraId="2FD25946" w14:textId="14FD2CA7" w:rsidR="008F023B" w:rsidRPr="00865A62" w:rsidRDefault="00C56799" w:rsidP="00731DA2">
            <w:pPr>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5</w:t>
            </w:r>
            <w:r w:rsidR="008F023B" w:rsidRPr="00865A62">
              <w:rPr>
                <w:rFonts w:asciiTheme="minorHAnsi" w:hAnsiTheme="minorHAnsi" w:cstheme="minorHAnsi"/>
                <w:sz w:val="22"/>
                <w:szCs w:val="22"/>
              </w:rPr>
              <w:t>:</w:t>
            </w:r>
            <w:r w:rsidR="00C4602B">
              <w:rPr>
                <w:rFonts w:asciiTheme="minorHAnsi" w:hAnsiTheme="minorHAnsi" w:cstheme="minorHAnsi"/>
                <w:sz w:val="22"/>
                <w:szCs w:val="22"/>
              </w:rPr>
              <w:t>3</w:t>
            </w:r>
            <w:r w:rsidR="008F023B">
              <w:rPr>
                <w:rFonts w:asciiTheme="minorHAnsi" w:hAnsiTheme="minorHAnsi" w:cstheme="minorHAnsi"/>
                <w:sz w:val="22"/>
                <w:szCs w:val="22"/>
              </w:rPr>
              <w:t>0</w:t>
            </w:r>
            <w:r w:rsidR="008F023B" w:rsidRPr="00865A62">
              <w:rPr>
                <w:rFonts w:asciiTheme="minorHAnsi" w:hAnsiTheme="minorHAnsi" w:cstheme="minorHAnsi"/>
                <w:sz w:val="22"/>
                <w:szCs w:val="22"/>
              </w:rPr>
              <w:t>pm-</w:t>
            </w:r>
            <w:r>
              <w:rPr>
                <w:rFonts w:asciiTheme="minorHAnsi" w:hAnsiTheme="minorHAnsi" w:cstheme="minorHAnsi"/>
                <w:sz w:val="22"/>
                <w:szCs w:val="22"/>
              </w:rPr>
              <w:t>5</w:t>
            </w:r>
            <w:r w:rsidR="008F023B" w:rsidRPr="00865A62">
              <w:rPr>
                <w:rFonts w:asciiTheme="minorHAnsi" w:hAnsiTheme="minorHAnsi" w:cstheme="minorHAnsi"/>
                <w:sz w:val="22"/>
                <w:szCs w:val="22"/>
              </w:rPr>
              <w:t>:</w:t>
            </w:r>
            <w:r w:rsidR="00C4602B">
              <w:rPr>
                <w:rFonts w:asciiTheme="minorHAnsi" w:hAnsiTheme="minorHAnsi" w:cstheme="minorHAnsi"/>
                <w:sz w:val="22"/>
                <w:szCs w:val="22"/>
              </w:rPr>
              <w:t>4</w:t>
            </w:r>
            <w:r w:rsidR="008F023B">
              <w:rPr>
                <w:rFonts w:asciiTheme="minorHAnsi" w:hAnsiTheme="minorHAnsi" w:cstheme="minorHAnsi"/>
                <w:sz w:val="22"/>
                <w:szCs w:val="22"/>
              </w:rPr>
              <w:t>0</w:t>
            </w:r>
            <w:r w:rsidR="008F023B" w:rsidRPr="00865A62">
              <w:rPr>
                <w:rFonts w:asciiTheme="minorHAnsi" w:hAnsiTheme="minorHAnsi" w:cstheme="minorHAnsi"/>
                <w:sz w:val="22"/>
                <w:szCs w:val="22"/>
              </w:rPr>
              <w:t>pm</w:t>
            </w:r>
          </w:p>
        </w:tc>
        <w:tc>
          <w:tcPr>
            <w:tcW w:w="9000" w:type="dxa"/>
            <w:tcBorders>
              <w:bottom w:val="single" w:sz="12" w:space="0" w:color="auto"/>
            </w:tcBorders>
          </w:tcPr>
          <w:p w14:paraId="33B7AA8C" w14:textId="315E6AF0" w:rsidR="008F023B" w:rsidRPr="00865A62" w:rsidRDefault="008F023B" w:rsidP="00731DA2">
            <w:pPr>
              <w:spacing w:line="240" w:lineRule="auto"/>
              <w:ind w:firstLine="0"/>
              <w:contextualSpacing/>
              <w:jc w:val="left"/>
              <w:rPr>
                <w:rFonts w:asciiTheme="minorHAnsi" w:hAnsiTheme="minorHAnsi" w:cstheme="minorHAnsi"/>
                <w:sz w:val="28"/>
                <w:szCs w:val="22"/>
              </w:rPr>
            </w:pPr>
            <w:r w:rsidRPr="00865A62">
              <w:rPr>
                <w:rFonts w:asciiTheme="minorHAnsi" w:hAnsiTheme="minorHAnsi" w:cstheme="minorHAnsi"/>
                <w:sz w:val="28"/>
                <w:szCs w:val="22"/>
              </w:rPr>
              <w:t>WELCOM</w:t>
            </w:r>
            <w:r>
              <w:rPr>
                <w:rFonts w:asciiTheme="minorHAnsi" w:hAnsiTheme="minorHAnsi" w:cstheme="minorHAnsi"/>
                <w:sz w:val="28"/>
                <w:szCs w:val="22"/>
              </w:rPr>
              <w:t>E</w:t>
            </w:r>
            <w:r w:rsidRPr="00865A62">
              <w:rPr>
                <w:rFonts w:asciiTheme="minorHAnsi" w:hAnsiTheme="minorHAnsi" w:cstheme="minorHAnsi"/>
                <w:sz w:val="28"/>
                <w:szCs w:val="22"/>
              </w:rPr>
              <w:t xml:space="preserve"> SESSION</w:t>
            </w:r>
          </w:p>
          <w:p w14:paraId="22473147" w14:textId="588B0DEF" w:rsidR="008F023B" w:rsidRDefault="008F023B" w:rsidP="008F023B">
            <w:pPr>
              <w:spacing w:line="240" w:lineRule="auto"/>
              <w:ind w:firstLine="0"/>
              <w:contextualSpacing/>
              <w:jc w:val="left"/>
              <w:rPr>
                <w:rFonts w:asciiTheme="minorHAnsi" w:hAnsiTheme="minorHAnsi" w:cstheme="minorHAnsi"/>
                <w:b w:val="0"/>
                <w:sz w:val="22"/>
                <w:szCs w:val="22"/>
              </w:rPr>
            </w:pPr>
            <w:r w:rsidRPr="00865A62">
              <w:rPr>
                <w:rFonts w:asciiTheme="minorHAnsi" w:hAnsiTheme="minorHAnsi" w:cstheme="minorHAnsi"/>
                <w:b w:val="0"/>
                <w:sz w:val="22"/>
                <w:szCs w:val="22"/>
              </w:rPr>
              <w:t xml:space="preserve">Dr. Nanho Vander Hart, Director of the Special Education </w:t>
            </w:r>
            <w:r>
              <w:rPr>
                <w:rFonts w:asciiTheme="minorHAnsi" w:hAnsiTheme="minorHAnsi" w:cstheme="minorHAnsi"/>
                <w:b w:val="0"/>
                <w:sz w:val="22"/>
                <w:szCs w:val="22"/>
              </w:rPr>
              <w:t xml:space="preserve">&amp; Transition Specialist </w:t>
            </w:r>
            <w:r w:rsidRPr="00865A62">
              <w:rPr>
                <w:rFonts w:asciiTheme="minorHAnsi" w:hAnsiTheme="minorHAnsi" w:cstheme="minorHAnsi"/>
                <w:b w:val="0"/>
                <w:sz w:val="22"/>
                <w:szCs w:val="22"/>
              </w:rPr>
              <w:t>Program</w:t>
            </w:r>
            <w:r>
              <w:rPr>
                <w:rFonts w:asciiTheme="minorHAnsi" w:hAnsiTheme="minorHAnsi" w:cstheme="minorHAnsi"/>
                <w:b w:val="0"/>
                <w:sz w:val="22"/>
                <w:szCs w:val="22"/>
              </w:rPr>
              <w:t>s</w:t>
            </w:r>
          </w:p>
          <w:p w14:paraId="41C07211" w14:textId="0EE4DF14" w:rsidR="00486A4D" w:rsidRDefault="008F023B" w:rsidP="00731DA2">
            <w:pPr>
              <w:spacing w:line="240" w:lineRule="auto"/>
              <w:ind w:firstLine="0"/>
              <w:contextualSpacing/>
              <w:jc w:val="left"/>
              <w:rPr>
                <w:rFonts w:asciiTheme="minorHAnsi" w:hAnsiTheme="minorHAnsi" w:cstheme="minorHAnsi"/>
                <w:b w:val="0"/>
                <w:sz w:val="22"/>
                <w:szCs w:val="22"/>
              </w:rPr>
            </w:pPr>
            <w:r w:rsidRPr="00865A62">
              <w:rPr>
                <w:rFonts w:asciiTheme="minorHAnsi" w:hAnsiTheme="minorHAnsi" w:cstheme="minorHAnsi"/>
                <w:b w:val="0"/>
                <w:sz w:val="22"/>
                <w:szCs w:val="22"/>
              </w:rPr>
              <w:t>Dr. Kimberly Schandel, Dean of the School of Graduate Studies</w:t>
            </w:r>
          </w:p>
          <w:p w14:paraId="4A445C8B" w14:textId="77777777" w:rsidR="008F023B" w:rsidRPr="00325EF7" w:rsidRDefault="008F023B" w:rsidP="008F023B">
            <w:pPr>
              <w:spacing w:line="240" w:lineRule="auto"/>
              <w:ind w:firstLine="0"/>
              <w:contextualSpacing/>
              <w:jc w:val="left"/>
              <w:rPr>
                <w:rFonts w:asciiTheme="minorHAnsi" w:hAnsiTheme="minorHAnsi" w:cstheme="minorHAnsi"/>
                <w:b w:val="0"/>
                <w:sz w:val="22"/>
                <w:szCs w:val="22"/>
              </w:rPr>
            </w:pPr>
          </w:p>
        </w:tc>
      </w:tr>
      <w:tr w:rsidR="00A04BE2" w:rsidRPr="00865A62" w14:paraId="4F7496EB" w14:textId="77777777" w:rsidTr="00731DA2">
        <w:tc>
          <w:tcPr>
            <w:tcW w:w="1080" w:type="dxa"/>
            <w:tcBorders>
              <w:bottom w:val="single" w:sz="12" w:space="0" w:color="auto"/>
            </w:tcBorders>
          </w:tcPr>
          <w:p w14:paraId="192F1E18" w14:textId="27CBFDF4" w:rsidR="00A04BE2" w:rsidRDefault="00A04BE2" w:rsidP="00731DA2">
            <w:pPr>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5:40pm-6:</w:t>
            </w:r>
            <w:r w:rsidR="007A7878">
              <w:rPr>
                <w:rFonts w:asciiTheme="minorHAnsi" w:hAnsiTheme="minorHAnsi" w:cstheme="minorHAnsi"/>
                <w:sz w:val="22"/>
                <w:szCs w:val="22"/>
              </w:rPr>
              <w:t>25</w:t>
            </w:r>
            <w:r w:rsidRPr="00865A62">
              <w:rPr>
                <w:rFonts w:asciiTheme="minorHAnsi" w:hAnsiTheme="minorHAnsi" w:cstheme="minorHAnsi"/>
                <w:sz w:val="22"/>
                <w:szCs w:val="22"/>
              </w:rPr>
              <w:t>pm</w:t>
            </w:r>
          </w:p>
        </w:tc>
        <w:tc>
          <w:tcPr>
            <w:tcW w:w="9000" w:type="dxa"/>
            <w:tcBorders>
              <w:bottom w:val="single" w:sz="12" w:space="0" w:color="auto"/>
            </w:tcBorders>
          </w:tcPr>
          <w:p w14:paraId="538A84A3" w14:textId="77777777" w:rsidR="00A04BE2" w:rsidRPr="00865A62" w:rsidRDefault="00A04BE2" w:rsidP="00A04BE2">
            <w:pPr>
              <w:spacing w:line="240" w:lineRule="auto"/>
              <w:ind w:firstLine="0"/>
              <w:jc w:val="left"/>
              <w:rPr>
                <w:rFonts w:asciiTheme="minorHAnsi" w:hAnsiTheme="minorHAnsi" w:cstheme="minorHAnsi"/>
                <w:sz w:val="28"/>
                <w:szCs w:val="22"/>
              </w:rPr>
            </w:pPr>
            <w:r>
              <w:rPr>
                <w:rFonts w:asciiTheme="minorHAnsi" w:hAnsiTheme="minorHAnsi" w:cstheme="minorHAnsi"/>
                <w:sz w:val="28"/>
                <w:szCs w:val="22"/>
              </w:rPr>
              <w:t>GENERAL</w:t>
            </w:r>
            <w:r w:rsidRPr="00865A62">
              <w:rPr>
                <w:rFonts w:asciiTheme="minorHAnsi" w:hAnsiTheme="minorHAnsi" w:cstheme="minorHAnsi"/>
                <w:sz w:val="28"/>
                <w:szCs w:val="22"/>
              </w:rPr>
              <w:t xml:space="preserve"> SESSIONS</w:t>
            </w:r>
            <w:r>
              <w:rPr>
                <w:rFonts w:asciiTheme="minorHAnsi" w:hAnsiTheme="minorHAnsi" w:cstheme="minorHAnsi"/>
                <w:sz w:val="28"/>
                <w:szCs w:val="22"/>
              </w:rPr>
              <w:t xml:space="preserve"> (In-Person and Virtual Presentations)</w:t>
            </w:r>
          </w:p>
          <w:p w14:paraId="4251549D" w14:textId="77777777" w:rsidR="00A04BE2" w:rsidRPr="00CC3EA2" w:rsidRDefault="00A04BE2"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color w:val="003399"/>
                <w:sz w:val="22"/>
                <w:szCs w:val="22"/>
              </w:rPr>
              <w:t>How Negative Reinforcement Can Impact Infant Caretaking</w:t>
            </w:r>
          </w:p>
          <w:p w14:paraId="4527D451" w14:textId="77777777"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Presenter: Ashley Calore</w:t>
            </w:r>
          </w:p>
          <w:p w14:paraId="2408F3A1" w14:textId="77777777"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 xml:space="preserve">Program: Clinical Counseling Psychology </w:t>
            </w:r>
          </w:p>
          <w:p w14:paraId="067736EB" w14:textId="77777777"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Faculty Advisor: Dr. Nicole Pantano</w:t>
            </w:r>
          </w:p>
          <w:p w14:paraId="2682772A" w14:textId="77777777" w:rsidR="00A04BE2" w:rsidRPr="00CC3EA2" w:rsidRDefault="00A04BE2" w:rsidP="00CC3EA2">
            <w:pPr>
              <w:pStyle w:val="NormalWeb"/>
              <w:spacing w:before="0" w:beforeAutospacing="0" w:after="0" w:afterAutospacing="0"/>
              <w:contextualSpacing/>
              <w:rPr>
                <w:rFonts w:asciiTheme="minorHAnsi" w:hAnsiTheme="minorHAnsi" w:cstheme="minorHAnsi"/>
                <w:sz w:val="22"/>
                <w:szCs w:val="22"/>
              </w:rPr>
            </w:pPr>
          </w:p>
          <w:p w14:paraId="76225D06" w14:textId="77777777" w:rsidR="00A04BE2" w:rsidRPr="00CC3EA2" w:rsidRDefault="00A04BE2" w:rsidP="00CC3EA2">
            <w:pPr>
              <w:pStyle w:val="NormalWeb"/>
              <w:spacing w:before="0" w:beforeAutospacing="0" w:after="0" w:afterAutospacing="0"/>
              <w:contextualSpacing/>
              <w:rPr>
                <w:rFonts w:asciiTheme="minorHAnsi" w:hAnsiTheme="minorHAnsi" w:cstheme="minorHAnsi"/>
                <w:sz w:val="22"/>
                <w:szCs w:val="22"/>
              </w:rPr>
            </w:pPr>
            <w:r w:rsidRPr="00CC3EA2">
              <w:rPr>
                <w:rFonts w:asciiTheme="minorHAnsi" w:hAnsiTheme="minorHAnsi" w:cstheme="minorHAnsi"/>
                <w:sz w:val="22"/>
                <w:szCs w:val="22"/>
              </w:rPr>
              <w:t>Caregivers will emit behaviors to minimize the sound of infant crying. The purpose of this study was to simulate infant caregiving and observe how caregivers respond to crying. We aimed to determine if caregiver behavior is sensitive to negative reinforcement. We predicted that caregiver behavior would match the reinforcement schedule. For example, if infant crying stops only when the parent rocks the baby, then we expect rocking to increase in the future. We found that participants will try a variety of caretaking skills (e.g., rocking, feeding) but will continue to emit responses that are negatively reinforced.</w:t>
            </w:r>
          </w:p>
          <w:p w14:paraId="53B8EF41" w14:textId="77777777" w:rsidR="00CC3EA2" w:rsidRPr="003952D1" w:rsidRDefault="00CC3EA2" w:rsidP="00CC3EA2">
            <w:pPr>
              <w:pStyle w:val="NormalWeb"/>
              <w:spacing w:before="0" w:beforeAutospacing="0" w:after="0" w:afterAutospacing="0"/>
              <w:contextualSpacing/>
              <w:rPr>
                <w:rFonts w:asciiTheme="minorHAnsi" w:hAnsiTheme="minorHAnsi" w:cstheme="minorHAnsi"/>
                <w:b/>
                <w:color w:val="003399"/>
              </w:rPr>
            </w:pPr>
          </w:p>
          <w:p w14:paraId="4A23C55E" w14:textId="22A94B42" w:rsidR="00CC3EA2" w:rsidRPr="00CC3EA2" w:rsidRDefault="00CC3EA2" w:rsidP="00CC3EA2">
            <w:pPr>
              <w:pStyle w:val="NormalWeb"/>
              <w:spacing w:before="0" w:beforeAutospacing="0" w:after="0" w:afterAutospacing="0"/>
              <w:contextualSpacing/>
              <w:rPr>
                <w:rFonts w:asciiTheme="minorHAnsi" w:hAnsiTheme="minorHAnsi" w:cstheme="minorHAnsi"/>
                <w:b/>
                <w:color w:val="003399"/>
                <w:sz w:val="22"/>
                <w:szCs w:val="22"/>
              </w:rPr>
            </w:pPr>
            <w:r w:rsidRPr="00CC3EA2">
              <w:rPr>
                <w:rFonts w:asciiTheme="minorHAnsi" w:hAnsiTheme="minorHAnsi" w:cstheme="minorHAnsi"/>
                <w:b/>
                <w:color w:val="003399"/>
                <w:sz w:val="22"/>
                <w:szCs w:val="22"/>
              </w:rPr>
              <w:t>Complexities of an Autism Diagnosis</w:t>
            </w:r>
          </w:p>
          <w:p w14:paraId="59578029" w14:textId="77777777" w:rsidR="00CC3EA2" w:rsidRPr="00CC3EA2" w:rsidRDefault="00CC3EA2" w:rsidP="00CC3EA2">
            <w:pPr>
              <w:pStyle w:val="NormalWeb"/>
              <w:spacing w:before="0" w:beforeAutospacing="0" w:after="0" w:afterAutospacing="0"/>
              <w:contextualSpacing/>
              <w:rPr>
                <w:rFonts w:asciiTheme="minorHAnsi" w:hAnsiTheme="minorHAnsi" w:cstheme="minorHAnsi"/>
                <w:sz w:val="22"/>
                <w:szCs w:val="22"/>
              </w:rPr>
            </w:pPr>
            <w:r w:rsidRPr="00CC3EA2">
              <w:rPr>
                <w:rFonts w:asciiTheme="minorHAnsi" w:hAnsiTheme="minorHAnsi" w:cstheme="minorHAnsi"/>
                <w:sz w:val="22"/>
                <w:szCs w:val="22"/>
              </w:rPr>
              <w:t>Presenter: Maureen Toscano</w:t>
            </w:r>
          </w:p>
          <w:p w14:paraId="0CDC9D02" w14:textId="77777777" w:rsidR="00CC3EA2" w:rsidRPr="00CC3EA2" w:rsidRDefault="00CC3EA2" w:rsidP="00CC3EA2">
            <w:pPr>
              <w:pStyle w:val="NormalWeb"/>
              <w:spacing w:before="0" w:beforeAutospacing="0" w:after="0" w:afterAutospacing="0"/>
              <w:contextualSpacing/>
              <w:rPr>
                <w:rFonts w:asciiTheme="minorHAnsi" w:hAnsiTheme="minorHAnsi" w:cstheme="minorHAnsi"/>
                <w:sz w:val="22"/>
                <w:szCs w:val="22"/>
              </w:rPr>
            </w:pPr>
            <w:r w:rsidRPr="00CC3EA2">
              <w:rPr>
                <w:rFonts w:asciiTheme="minorHAnsi" w:hAnsiTheme="minorHAnsi" w:cstheme="minorHAnsi"/>
                <w:sz w:val="22"/>
                <w:szCs w:val="22"/>
              </w:rPr>
              <w:t xml:space="preserve">Program: CAGS in Autism Spectrum Disorders </w:t>
            </w:r>
          </w:p>
          <w:p w14:paraId="06800FBA" w14:textId="77777777" w:rsidR="00CC3EA2" w:rsidRPr="00CC3EA2" w:rsidRDefault="00CC3EA2" w:rsidP="00CC3EA2">
            <w:pPr>
              <w:pStyle w:val="NormalWeb"/>
              <w:spacing w:before="0" w:beforeAutospacing="0" w:after="0" w:afterAutospacing="0"/>
              <w:contextualSpacing/>
              <w:rPr>
                <w:rFonts w:asciiTheme="minorHAnsi" w:hAnsiTheme="minorHAnsi" w:cstheme="minorHAnsi"/>
                <w:sz w:val="22"/>
                <w:szCs w:val="22"/>
              </w:rPr>
            </w:pPr>
            <w:r w:rsidRPr="00CC3EA2">
              <w:rPr>
                <w:rFonts w:asciiTheme="minorHAnsi" w:hAnsiTheme="minorHAnsi" w:cstheme="minorHAnsi"/>
                <w:sz w:val="22"/>
                <w:szCs w:val="22"/>
              </w:rPr>
              <w:t>Faculty Advisor: Dr. Samantha Goldman</w:t>
            </w:r>
          </w:p>
          <w:p w14:paraId="79E7F64F" w14:textId="77777777" w:rsidR="00CC3EA2" w:rsidRPr="00CC3EA2" w:rsidRDefault="00CC3EA2" w:rsidP="00CC3EA2">
            <w:pPr>
              <w:pStyle w:val="NormalWeb"/>
              <w:spacing w:before="0" w:beforeAutospacing="0" w:after="0" w:afterAutospacing="0"/>
              <w:contextualSpacing/>
              <w:rPr>
                <w:rFonts w:asciiTheme="minorHAnsi" w:hAnsiTheme="minorHAnsi" w:cstheme="minorHAnsi"/>
                <w:sz w:val="22"/>
                <w:szCs w:val="22"/>
                <w:u w:val="single"/>
              </w:rPr>
            </w:pPr>
          </w:p>
          <w:p w14:paraId="52E12730" w14:textId="77777777" w:rsidR="00CC3EA2" w:rsidRPr="00CC3EA2" w:rsidRDefault="00CC3EA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In this presentation I will present the information on the history of the autism diagnosis in the DSM, including the recent removal of Asperger's Syndrome. It is evident that the DSM-V change has caused quite a stir for individuals with Asperger's, communities that support those individuals, and educational and allied service providers that work with individuals with Asperger's. Both barriers and positives from the change will be discussed. Then I will use a case study to show how these DSM-V diagnostic criteria can be used to make special education recommendations for students.</w:t>
            </w:r>
          </w:p>
          <w:p w14:paraId="3E3C7586" w14:textId="77777777" w:rsidR="00A04BE2" w:rsidRPr="003952D1" w:rsidRDefault="00A04BE2" w:rsidP="00731DA2">
            <w:pPr>
              <w:spacing w:line="240" w:lineRule="auto"/>
              <w:ind w:firstLine="0"/>
              <w:contextualSpacing/>
              <w:jc w:val="left"/>
              <w:rPr>
                <w:rFonts w:asciiTheme="minorHAnsi" w:hAnsiTheme="minorHAnsi" w:cstheme="minorHAnsi"/>
              </w:rPr>
            </w:pPr>
          </w:p>
          <w:p w14:paraId="695FD570" w14:textId="77777777" w:rsidR="00CC3EA2" w:rsidRPr="00CC3EA2" w:rsidRDefault="00CC3EA2"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color w:val="003399"/>
                <w:sz w:val="22"/>
                <w:szCs w:val="22"/>
              </w:rPr>
              <w:t>Exercising Patient Autonomy: How Is Agency Developed or Regressed in Patients with Chronic Illness?</w:t>
            </w:r>
          </w:p>
          <w:p w14:paraId="1C8C2BC4" w14:textId="77777777" w:rsidR="00CC3EA2" w:rsidRPr="00CC3EA2" w:rsidRDefault="00CC3EA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Presenter: Melina Oien (virtual presentation)</w:t>
            </w:r>
          </w:p>
          <w:p w14:paraId="4877BE44" w14:textId="77777777" w:rsidR="00CC3EA2" w:rsidRPr="00CC3EA2" w:rsidRDefault="00CC3EA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 xml:space="preserve">Program: Health Advocacy </w:t>
            </w:r>
          </w:p>
          <w:p w14:paraId="34CB1C28" w14:textId="77777777" w:rsidR="00CC3EA2" w:rsidRPr="00CC3EA2" w:rsidRDefault="00CC3EA2" w:rsidP="00CC3EA2">
            <w:pPr>
              <w:spacing w:line="240" w:lineRule="auto"/>
              <w:ind w:firstLine="0"/>
              <w:contextualSpacing/>
              <w:jc w:val="left"/>
              <w:rPr>
                <w:rFonts w:asciiTheme="minorHAnsi" w:hAnsiTheme="minorHAnsi" w:cstheme="minorHAnsi"/>
                <w:sz w:val="22"/>
                <w:szCs w:val="22"/>
              </w:rPr>
            </w:pPr>
            <w:r w:rsidRPr="00CC3EA2">
              <w:rPr>
                <w:rFonts w:asciiTheme="minorHAnsi" w:hAnsiTheme="minorHAnsi" w:cstheme="minorHAnsi"/>
                <w:b w:val="0"/>
                <w:sz w:val="22"/>
                <w:szCs w:val="22"/>
              </w:rPr>
              <w:t>Faculty Advisor: Professor Christine Sawicki</w:t>
            </w:r>
          </w:p>
          <w:p w14:paraId="6F04021F" w14:textId="77777777" w:rsidR="00CC3EA2" w:rsidRPr="00CC3EA2" w:rsidRDefault="00CC3EA2" w:rsidP="00CC3EA2">
            <w:pPr>
              <w:pStyle w:val="NormalWeb"/>
              <w:spacing w:before="0" w:beforeAutospacing="0" w:after="0" w:afterAutospacing="0"/>
              <w:contextualSpacing/>
              <w:rPr>
                <w:rFonts w:asciiTheme="minorHAnsi" w:hAnsiTheme="minorHAnsi" w:cstheme="minorHAnsi"/>
                <w:sz w:val="22"/>
                <w:szCs w:val="22"/>
              </w:rPr>
            </w:pPr>
          </w:p>
          <w:p w14:paraId="07D24611" w14:textId="77777777" w:rsidR="00CC3EA2" w:rsidRPr="00CC3EA2" w:rsidRDefault="00CC3EA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This study aims to better understand what patients with chronic illness perceive and experience as influencing, positively or negatively, their ability to make autonomous decisions regarding their medical care and how or if it has changed over the course of their care.</w:t>
            </w:r>
          </w:p>
          <w:p w14:paraId="5007235F" w14:textId="77777777" w:rsidR="00CC3EA2" w:rsidRDefault="00CC3EA2" w:rsidP="00731DA2">
            <w:pPr>
              <w:spacing w:line="240" w:lineRule="auto"/>
              <w:ind w:firstLine="0"/>
              <w:contextualSpacing/>
              <w:jc w:val="left"/>
              <w:rPr>
                <w:rFonts w:asciiTheme="minorHAnsi" w:hAnsiTheme="minorHAnsi" w:cstheme="minorHAnsi"/>
                <w:sz w:val="28"/>
                <w:szCs w:val="22"/>
              </w:rPr>
            </w:pPr>
          </w:p>
          <w:p w14:paraId="3FA2466D" w14:textId="77777777" w:rsidR="00CC3EA2" w:rsidRPr="00865A62" w:rsidRDefault="00CC3EA2" w:rsidP="00731DA2">
            <w:pPr>
              <w:spacing w:line="240" w:lineRule="auto"/>
              <w:ind w:firstLine="0"/>
              <w:contextualSpacing/>
              <w:jc w:val="left"/>
              <w:rPr>
                <w:rFonts w:asciiTheme="minorHAnsi" w:hAnsiTheme="minorHAnsi" w:cstheme="minorHAnsi"/>
                <w:sz w:val="28"/>
                <w:szCs w:val="22"/>
              </w:rPr>
            </w:pPr>
          </w:p>
        </w:tc>
      </w:tr>
      <w:tr w:rsidR="008F023B" w:rsidRPr="00865A62" w14:paraId="575C7A7C" w14:textId="77777777" w:rsidTr="00731DA2">
        <w:tc>
          <w:tcPr>
            <w:tcW w:w="1080" w:type="dxa"/>
            <w:tcBorders>
              <w:top w:val="single" w:sz="12" w:space="0" w:color="auto"/>
              <w:bottom w:val="single" w:sz="12" w:space="0" w:color="auto"/>
            </w:tcBorders>
          </w:tcPr>
          <w:p w14:paraId="61B6A76E" w14:textId="749761C0" w:rsidR="008F023B" w:rsidRPr="00865A62" w:rsidRDefault="00CC3EA2" w:rsidP="00731DA2">
            <w:pPr>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lastRenderedPageBreak/>
              <w:t>6</w:t>
            </w:r>
            <w:r w:rsidR="008F023B">
              <w:rPr>
                <w:rFonts w:asciiTheme="minorHAnsi" w:hAnsiTheme="minorHAnsi" w:cstheme="minorHAnsi"/>
                <w:sz w:val="22"/>
                <w:szCs w:val="22"/>
              </w:rPr>
              <w:t>:</w:t>
            </w:r>
            <w:r w:rsidR="007A7878">
              <w:rPr>
                <w:rFonts w:asciiTheme="minorHAnsi" w:hAnsiTheme="minorHAnsi" w:cstheme="minorHAnsi"/>
                <w:sz w:val="22"/>
                <w:szCs w:val="22"/>
              </w:rPr>
              <w:t>35</w:t>
            </w:r>
            <w:r w:rsidR="008F023B">
              <w:rPr>
                <w:rFonts w:asciiTheme="minorHAnsi" w:hAnsiTheme="minorHAnsi" w:cstheme="minorHAnsi"/>
                <w:sz w:val="22"/>
                <w:szCs w:val="22"/>
              </w:rPr>
              <w:t>pm-</w:t>
            </w:r>
            <w:r>
              <w:rPr>
                <w:rFonts w:asciiTheme="minorHAnsi" w:hAnsiTheme="minorHAnsi" w:cstheme="minorHAnsi"/>
                <w:sz w:val="22"/>
                <w:szCs w:val="22"/>
              </w:rPr>
              <w:t>7</w:t>
            </w:r>
            <w:r w:rsidR="008F023B">
              <w:rPr>
                <w:rFonts w:asciiTheme="minorHAnsi" w:hAnsiTheme="minorHAnsi" w:cstheme="minorHAnsi"/>
                <w:sz w:val="22"/>
                <w:szCs w:val="22"/>
              </w:rPr>
              <w:t>:</w:t>
            </w:r>
            <w:r w:rsidR="007A7878">
              <w:rPr>
                <w:rFonts w:asciiTheme="minorHAnsi" w:hAnsiTheme="minorHAnsi" w:cstheme="minorHAnsi"/>
                <w:sz w:val="22"/>
                <w:szCs w:val="22"/>
              </w:rPr>
              <w:t>10</w:t>
            </w:r>
            <w:r w:rsidR="008F023B" w:rsidRPr="00865A62">
              <w:rPr>
                <w:rFonts w:asciiTheme="minorHAnsi" w:hAnsiTheme="minorHAnsi" w:cstheme="minorHAnsi"/>
                <w:sz w:val="22"/>
                <w:szCs w:val="22"/>
              </w:rPr>
              <w:t>pm</w:t>
            </w:r>
          </w:p>
        </w:tc>
        <w:tc>
          <w:tcPr>
            <w:tcW w:w="9000" w:type="dxa"/>
            <w:tcBorders>
              <w:top w:val="single" w:sz="12" w:space="0" w:color="auto"/>
              <w:bottom w:val="single" w:sz="12" w:space="0" w:color="auto"/>
            </w:tcBorders>
          </w:tcPr>
          <w:p w14:paraId="374210D6" w14:textId="60A58604" w:rsidR="008F023B" w:rsidRPr="00CC3EA2" w:rsidRDefault="009213C7" w:rsidP="00CC3EA2">
            <w:pPr>
              <w:spacing w:line="240" w:lineRule="auto"/>
              <w:ind w:firstLine="0"/>
              <w:contextualSpacing/>
              <w:jc w:val="left"/>
              <w:rPr>
                <w:rFonts w:asciiTheme="minorHAnsi" w:hAnsiTheme="minorHAnsi" w:cstheme="minorHAnsi"/>
                <w:sz w:val="28"/>
                <w:szCs w:val="28"/>
              </w:rPr>
            </w:pPr>
            <w:r w:rsidRPr="00CC3EA2">
              <w:rPr>
                <w:rFonts w:asciiTheme="minorHAnsi" w:hAnsiTheme="minorHAnsi" w:cstheme="minorHAnsi"/>
                <w:sz w:val="28"/>
                <w:szCs w:val="28"/>
              </w:rPr>
              <w:t>POSTER</w:t>
            </w:r>
            <w:r w:rsidR="008F023B" w:rsidRPr="00CC3EA2">
              <w:rPr>
                <w:rFonts w:asciiTheme="minorHAnsi" w:hAnsiTheme="minorHAnsi" w:cstheme="minorHAnsi"/>
                <w:sz w:val="28"/>
                <w:szCs w:val="28"/>
              </w:rPr>
              <w:t xml:space="preserve"> SESSION</w:t>
            </w:r>
            <w:r w:rsidR="00486A4D" w:rsidRPr="00CC3EA2">
              <w:rPr>
                <w:rFonts w:asciiTheme="minorHAnsi" w:hAnsiTheme="minorHAnsi" w:cstheme="minorHAnsi"/>
                <w:sz w:val="28"/>
                <w:szCs w:val="28"/>
              </w:rPr>
              <w:t>S</w:t>
            </w:r>
            <w:r w:rsidR="009A2F6E" w:rsidRPr="00CC3EA2">
              <w:rPr>
                <w:rFonts w:asciiTheme="minorHAnsi" w:hAnsiTheme="minorHAnsi" w:cstheme="minorHAnsi"/>
                <w:sz w:val="28"/>
                <w:szCs w:val="28"/>
              </w:rPr>
              <w:t xml:space="preserve"> (In-Person Presentations)</w:t>
            </w:r>
          </w:p>
          <w:p w14:paraId="3C7563A5" w14:textId="0783B53D" w:rsidR="009213C7" w:rsidRPr="00CC3EA2" w:rsidRDefault="009213C7" w:rsidP="00CC3EA2">
            <w:pPr>
              <w:spacing w:line="240" w:lineRule="auto"/>
              <w:ind w:firstLine="0"/>
              <w:contextualSpacing/>
              <w:jc w:val="left"/>
              <w:rPr>
                <w:rFonts w:asciiTheme="minorHAnsi" w:hAnsiTheme="minorHAnsi" w:cstheme="minorHAnsi"/>
                <w:color w:val="003399"/>
                <w:sz w:val="22"/>
                <w:szCs w:val="22"/>
                <w:u w:val="single"/>
              </w:rPr>
            </w:pPr>
            <w:r w:rsidRPr="00CC3EA2">
              <w:rPr>
                <w:rFonts w:asciiTheme="minorHAnsi" w:hAnsiTheme="minorHAnsi" w:cstheme="minorHAnsi"/>
                <w:iCs/>
                <w:color w:val="003399"/>
                <w:sz w:val="22"/>
                <w:szCs w:val="22"/>
              </w:rPr>
              <w:t>I’m Talking About You, Baby: Is Young Adults’ Mentalization Associated with Co-Caregiving Behaviors?</w:t>
            </w:r>
          </w:p>
          <w:p w14:paraId="7E7C7C77" w14:textId="0DDF0ECC" w:rsidR="009213C7" w:rsidRPr="00CC3EA2" w:rsidRDefault="009213C7"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Presenter: Kat</w:t>
            </w:r>
            <w:r w:rsidR="004F11F1" w:rsidRPr="00CC3EA2">
              <w:rPr>
                <w:rFonts w:asciiTheme="minorHAnsi" w:hAnsiTheme="minorHAnsi" w:cstheme="minorHAnsi"/>
                <w:b w:val="0"/>
                <w:sz w:val="22"/>
                <w:szCs w:val="22"/>
              </w:rPr>
              <w:t>herine</w:t>
            </w:r>
            <w:r w:rsidRPr="00CC3EA2">
              <w:rPr>
                <w:rFonts w:asciiTheme="minorHAnsi" w:hAnsiTheme="minorHAnsi" w:cstheme="minorHAnsi"/>
                <w:b w:val="0"/>
                <w:sz w:val="22"/>
                <w:szCs w:val="22"/>
              </w:rPr>
              <w:t xml:space="preserve"> Gatto</w:t>
            </w:r>
          </w:p>
          <w:p w14:paraId="08BFE508" w14:textId="77777777" w:rsidR="009213C7" w:rsidRPr="00CC3EA2" w:rsidRDefault="009213C7"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 xml:space="preserve">Program: Clinical Counseling Psychology </w:t>
            </w:r>
          </w:p>
          <w:p w14:paraId="44C22ADD" w14:textId="77777777" w:rsidR="009213C7" w:rsidRPr="00CC3EA2" w:rsidRDefault="009213C7"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Faculty Advisor: Dr. Regina Kuersten-Hogan</w:t>
            </w:r>
          </w:p>
          <w:p w14:paraId="67F33AA6" w14:textId="77777777" w:rsidR="009213C7" w:rsidRPr="00CC3EA2" w:rsidRDefault="009213C7" w:rsidP="00CC3EA2">
            <w:pPr>
              <w:pStyle w:val="NormalWeb"/>
              <w:spacing w:before="0" w:beforeAutospacing="0" w:after="0" w:afterAutospacing="0"/>
              <w:contextualSpacing/>
              <w:rPr>
                <w:rFonts w:asciiTheme="minorHAnsi" w:hAnsiTheme="minorHAnsi" w:cstheme="minorHAnsi"/>
                <w:color w:val="000000"/>
                <w:sz w:val="22"/>
                <w:szCs w:val="22"/>
              </w:rPr>
            </w:pPr>
          </w:p>
          <w:p w14:paraId="791DCE63" w14:textId="34755C5E" w:rsidR="009213C7" w:rsidRPr="00CC3EA2" w:rsidRDefault="009213C7" w:rsidP="00CC3EA2">
            <w:pPr>
              <w:spacing w:line="240" w:lineRule="auto"/>
              <w:ind w:firstLine="0"/>
              <w:jc w:val="left"/>
              <w:rPr>
                <w:rFonts w:asciiTheme="minorHAnsi" w:hAnsiTheme="minorHAnsi" w:cstheme="minorHAnsi"/>
                <w:b w:val="0"/>
                <w:sz w:val="22"/>
                <w:szCs w:val="22"/>
              </w:rPr>
            </w:pPr>
            <w:r w:rsidRPr="00CC3EA2">
              <w:rPr>
                <w:rFonts w:asciiTheme="minorHAnsi" w:hAnsiTheme="minorHAnsi" w:cstheme="minorHAnsi"/>
                <w:b w:val="0"/>
                <w:sz w:val="22"/>
                <w:szCs w:val="22"/>
              </w:rPr>
              <w:t>Parent’s mind-mindedness shapes children’s cognitive development, though co</w:t>
            </w:r>
            <w:r w:rsidR="00B42806" w:rsidRPr="00CC3EA2">
              <w:rPr>
                <w:rFonts w:asciiTheme="minorHAnsi" w:hAnsiTheme="minorHAnsi" w:cstheme="minorHAnsi"/>
                <w:b w:val="0"/>
                <w:sz w:val="22"/>
                <w:szCs w:val="22"/>
              </w:rPr>
              <w:t>-</w:t>
            </w:r>
            <w:r w:rsidRPr="00CC3EA2">
              <w:rPr>
                <w:rFonts w:asciiTheme="minorHAnsi" w:hAnsiTheme="minorHAnsi" w:cstheme="minorHAnsi"/>
                <w:b w:val="0"/>
                <w:sz w:val="22"/>
                <w:szCs w:val="22"/>
              </w:rPr>
              <w:t xml:space="preserve">parenting may mediate this relationship. These associations have not yet been studied in non-parents. Observations of non-parents engaged in a simulated caregiving task with a computerized doll were coded for mental state word-use and co-caregiving dynamics. Findings indicated that a greater variety of mental state words used by non-parents and more mental state words referring to partners during the simulation task were associated with more supportive co-caregiving behaviors. </w:t>
            </w:r>
          </w:p>
          <w:p w14:paraId="37FF9692" w14:textId="77777777" w:rsidR="009213C7" w:rsidRPr="003952D1" w:rsidRDefault="009213C7" w:rsidP="00CC3EA2">
            <w:pPr>
              <w:spacing w:line="240" w:lineRule="auto"/>
              <w:ind w:firstLine="0"/>
              <w:contextualSpacing/>
              <w:jc w:val="left"/>
              <w:rPr>
                <w:rFonts w:asciiTheme="minorHAnsi" w:hAnsiTheme="minorHAnsi" w:cstheme="minorHAnsi"/>
                <w:color w:val="003399"/>
              </w:rPr>
            </w:pPr>
          </w:p>
          <w:p w14:paraId="586C694D" w14:textId="77777777" w:rsidR="009213C7" w:rsidRPr="00CC3EA2" w:rsidRDefault="009213C7" w:rsidP="00CC3EA2">
            <w:pPr>
              <w:spacing w:line="240" w:lineRule="auto"/>
              <w:ind w:firstLine="0"/>
              <w:contextualSpacing/>
              <w:jc w:val="left"/>
              <w:rPr>
                <w:rFonts w:asciiTheme="minorHAnsi" w:hAnsiTheme="minorHAnsi" w:cstheme="minorHAnsi"/>
                <w:color w:val="003399"/>
                <w:sz w:val="22"/>
                <w:szCs w:val="22"/>
              </w:rPr>
            </w:pPr>
            <w:bookmarkStart w:id="2" w:name="_Hlk163641191"/>
            <w:r w:rsidRPr="00CC3EA2">
              <w:rPr>
                <w:rFonts w:asciiTheme="minorHAnsi" w:hAnsiTheme="minorHAnsi" w:cstheme="minorHAnsi"/>
                <w:color w:val="003399"/>
                <w:sz w:val="22"/>
                <w:szCs w:val="22"/>
              </w:rPr>
              <w:t>Sexual Education and Wellness for Students with Severe Disabilities</w:t>
            </w:r>
          </w:p>
          <w:p w14:paraId="52108FA1" w14:textId="77777777" w:rsidR="009213C7" w:rsidRPr="00CC3EA2" w:rsidRDefault="009213C7"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Presenter: Allison Tantone</w:t>
            </w:r>
          </w:p>
          <w:p w14:paraId="6062F977" w14:textId="41476181" w:rsidR="009213C7" w:rsidRPr="00CC3EA2" w:rsidRDefault="009213C7"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 xml:space="preserve">Program: CAGS in Transition Specialist </w:t>
            </w:r>
          </w:p>
          <w:p w14:paraId="50092C3C" w14:textId="77777777" w:rsidR="009213C7" w:rsidRPr="00CC3EA2" w:rsidRDefault="009213C7"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Faculty Advisor: Professor Michael Law</w:t>
            </w:r>
          </w:p>
          <w:p w14:paraId="0AF2EA1E" w14:textId="77777777" w:rsidR="009213C7" w:rsidRPr="00CC3EA2" w:rsidRDefault="009213C7" w:rsidP="00CC3EA2">
            <w:pPr>
              <w:pStyle w:val="NormalWeb"/>
              <w:spacing w:before="0" w:beforeAutospacing="0" w:after="0" w:afterAutospacing="0"/>
              <w:contextualSpacing/>
              <w:rPr>
                <w:rFonts w:asciiTheme="minorHAnsi" w:hAnsiTheme="minorHAnsi" w:cstheme="minorHAnsi"/>
                <w:color w:val="000000"/>
                <w:sz w:val="22"/>
                <w:szCs w:val="22"/>
              </w:rPr>
            </w:pPr>
          </w:p>
          <w:bookmarkEnd w:id="2"/>
          <w:p w14:paraId="2E6628DB" w14:textId="21531681" w:rsidR="009213C7" w:rsidRPr="00CC3EA2" w:rsidRDefault="007324F1"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b w:val="0"/>
                <w:sz w:val="22"/>
                <w:szCs w:val="22"/>
              </w:rPr>
              <w:t xml:space="preserve">Sex </w:t>
            </w:r>
            <w:r w:rsidR="00C20235">
              <w:rPr>
                <w:rFonts w:asciiTheme="minorHAnsi" w:hAnsiTheme="minorHAnsi" w:cstheme="minorHAnsi"/>
                <w:b w:val="0"/>
                <w:sz w:val="22"/>
                <w:szCs w:val="22"/>
              </w:rPr>
              <w:t>e</w:t>
            </w:r>
            <w:r w:rsidRPr="00CC3EA2">
              <w:rPr>
                <w:rFonts w:asciiTheme="minorHAnsi" w:hAnsiTheme="minorHAnsi" w:cstheme="minorHAnsi"/>
                <w:b w:val="0"/>
                <w:sz w:val="22"/>
                <w:szCs w:val="22"/>
              </w:rPr>
              <w:t xml:space="preserve">ducation and </w:t>
            </w:r>
            <w:r w:rsidR="00C20235">
              <w:rPr>
                <w:rFonts w:asciiTheme="minorHAnsi" w:hAnsiTheme="minorHAnsi" w:cstheme="minorHAnsi"/>
                <w:b w:val="0"/>
                <w:sz w:val="22"/>
                <w:szCs w:val="22"/>
              </w:rPr>
              <w:t>w</w:t>
            </w:r>
            <w:r w:rsidRPr="00CC3EA2">
              <w:rPr>
                <w:rFonts w:asciiTheme="minorHAnsi" w:hAnsiTheme="minorHAnsi" w:cstheme="minorHAnsi"/>
                <w:b w:val="0"/>
                <w:sz w:val="22"/>
                <w:szCs w:val="22"/>
              </w:rPr>
              <w:t>ellness programs are often a part of the "ignored curriculum" for students with intellectual disabilities. Almost every other high school student is required to take a health course, which discusses sexual health and wellness for teenagers. Students with severe disabilities, however, are not required and often denied this education, when in reality these students are the most at risk. Current curriculums for sex education geared towards students with disabilities are not current, nor is the research surrounding best practice for this population. There are many misconceptions regarding disabilities and sexuality. Everyone is entitled to ownership over their body and understanding why and how their body works.</w:t>
            </w:r>
          </w:p>
          <w:p w14:paraId="6735FED6" w14:textId="77777777" w:rsidR="009213C7" w:rsidRPr="003952D1" w:rsidRDefault="009213C7" w:rsidP="00CC3EA2">
            <w:pPr>
              <w:spacing w:line="240" w:lineRule="auto"/>
              <w:ind w:firstLine="0"/>
              <w:contextualSpacing/>
              <w:jc w:val="left"/>
              <w:rPr>
                <w:rFonts w:asciiTheme="minorHAnsi" w:hAnsiTheme="minorHAnsi" w:cstheme="minorHAnsi"/>
                <w:color w:val="003399"/>
              </w:rPr>
            </w:pPr>
          </w:p>
          <w:p w14:paraId="4F904197" w14:textId="77777777" w:rsidR="00A04BE2" w:rsidRPr="00CC3EA2" w:rsidRDefault="00A04BE2"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color w:val="003399"/>
                <w:sz w:val="22"/>
                <w:szCs w:val="22"/>
              </w:rPr>
              <w:t>Using Behavior Skill Training to Train Direct Care Staff on Data Collection</w:t>
            </w:r>
          </w:p>
          <w:p w14:paraId="534D4E37" w14:textId="04A3785A"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Presenter: Success Asalu</w:t>
            </w:r>
          </w:p>
          <w:p w14:paraId="57BE856C" w14:textId="16F74E1F"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Program: Applied Behavior Analysis</w:t>
            </w:r>
          </w:p>
          <w:p w14:paraId="43115A39" w14:textId="6354AF10"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Faculty Advisor: Dr. Nicole Pantano</w:t>
            </w:r>
          </w:p>
          <w:p w14:paraId="0BBF1C52" w14:textId="77777777" w:rsidR="00A04BE2" w:rsidRPr="00CC3EA2" w:rsidRDefault="00A04BE2" w:rsidP="00CC3EA2">
            <w:pPr>
              <w:pStyle w:val="NormalWeb"/>
              <w:spacing w:before="0" w:beforeAutospacing="0" w:after="0" w:afterAutospacing="0"/>
              <w:contextualSpacing/>
              <w:rPr>
                <w:rFonts w:asciiTheme="minorHAnsi" w:hAnsiTheme="minorHAnsi" w:cstheme="minorHAnsi"/>
                <w:color w:val="000000"/>
                <w:sz w:val="22"/>
                <w:szCs w:val="22"/>
              </w:rPr>
            </w:pPr>
          </w:p>
          <w:p w14:paraId="12097BB6" w14:textId="7D2AE760" w:rsidR="009213C7" w:rsidRPr="00CC3EA2" w:rsidRDefault="00A04BE2"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b w:val="0"/>
                <w:sz w:val="22"/>
                <w:szCs w:val="22"/>
              </w:rPr>
              <w:t xml:space="preserve">Data collection is very important in behavior analysis because every decision a Board Certified Behavior Analyst makes is based on information gathered from data. Data informs the behavior analyst to take decisions </w:t>
            </w:r>
            <w:r w:rsidR="00C20235" w:rsidRPr="00CC3EA2">
              <w:rPr>
                <w:rFonts w:asciiTheme="minorHAnsi" w:hAnsiTheme="minorHAnsi" w:cstheme="minorHAnsi"/>
                <w:b w:val="0"/>
                <w:sz w:val="22"/>
                <w:szCs w:val="22"/>
              </w:rPr>
              <w:t>regarding</w:t>
            </w:r>
            <w:r w:rsidRPr="00CC3EA2">
              <w:rPr>
                <w:rFonts w:asciiTheme="minorHAnsi" w:hAnsiTheme="minorHAnsi" w:cstheme="minorHAnsi"/>
                <w:b w:val="0"/>
                <w:sz w:val="22"/>
                <w:szCs w:val="22"/>
              </w:rPr>
              <w:t xml:space="preserve"> which intervention to develop, what needs to be reviewed, and in some cases, when to discontinue a protocol. This project focuses on training direct care staff using behavior skills training to collect skill acquisition data using a novel software known as Theralytics. The goal of this project was to teach staff to accurately and reliably collect data.  </w:t>
            </w:r>
          </w:p>
          <w:p w14:paraId="462CFADF" w14:textId="77777777" w:rsidR="009213C7" w:rsidRPr="003952D1" w:rsidRDefault="009213C7" w:rsidP="00CC3EA2">
            <w:pPr>
              <w:spacing w:line="240" w:lineRule="auto"/>
              <w:ind w:firstLine="0"/>
              <w:contextualSpacing/>
              <w:jc w:val="left"/>
              <w:rPr>
                <w:rFonts w:asciiTheme="minorHAnsi" w:hAnsiTheme="minorHAnsi" w:cstheme="minorHAnsi"/>
                <w:color w:val="003399"/>
              </w:rPr>
            </w:pPr>
          </w:p>
          <w:p w14:paraId="1F1A2F77" w14:textId="77777777" w:rsidR="00A04BE2" w:rsidRPr="00CC3EA2" w:rsidRDefault="00A04BE2"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color w:val="003399"/>
                <w:sz w:val="22"/>
                <w:szCs w:val="22"/>
              </w:rPr>
              <w:t xml:space="preserve">Comparison of Tokens or No Tokens on Skill Acquisition   </w:t>
            </w:r>
          </w:p>
          <w:p w14:paraId="53A8A39F" w14:textId="091E3D5E"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Presenter: Chelsea Mensah</w:t>
            </w:r>
          </w:p>
          <w:p w14:paraId="0799F191" w14:textId="77777777"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Program: Applied Behavior Analysis</w:t>
            </w:r>
          </w:p>
          <w:p w14:paraId="37D5033F" w14:textId="77777777" w:rsidR="00A04BE2" w:rsidRPr="00CC3EA2" w:rsidRDefault="00A04BE2" w:rsidP="00CC3E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Faculty Advisor: Dr. Nicole Pantano</w:t>
            </w:r>
          </w:p>
          <w:p w14:paraId="01EA4AE0" w14:textId="77777777" w:rsidR="00A04BE2" w:rsidRPr="00CC3EA2" w:rsidRDefault="00A04BE2" w:rsidP="00CC3EA2">
            <w:pPr>
              <w:pStyle w:val="NormalWeb"/>
              <w:spacing w:before="0" w:beforeAutospacing="0" w:after="0" w:afterAutospacing="0"/>
              <w:contextualSpacing/>
              <w:rPr>
                <w:rFonts w:asciiTheme="minorHAnsi" w:hAnsiTheme="minorHAnsi" w:cstheme="minorHAnsi"/>
                <w:color w:val="000000"/>
                <w:sz w:val="22"/>
                <w:szCs w:val="22"/>
              </w:rPr>
            </w:pPr>
          </w:p>
          <w:p w14:paraId="144735B1" w14:textId="1EF390C4" w:rsidR="00A04BE2" w:rsidRPr="00CC3EA2" w:rsidRDefault="00A04BE2" w:rsidP="00CC3EA2">
            <w:pPr>
              <w:spacing w:line="240" w:lineRule="auto"/>
              <w:ind w:firstLine="0"/>
              <w:contextualSpacing/>
              <w:jc w:val="left"/>
              <w:rPr>
                <w:rFonts w:asciiTheme="minorHAnsi" w:hAnsiTheme="minorHAnsi" w:cstheme="minorHAnsi"/>
                <w:color w:val="003399"/>
                <w:sz w:val="22"/>
                <w:szCs w:val="22"/>
              </w:rPr>
            </w:pPr>
            <w:r w:rsidRPr="00CC3EA2">
              <w:rPr>
                <w:rFonts w:asciiTheme="minorHAnsi" w:hAnsiTheme="minorHAnsi" w:cstheme="minorHAnsi"/>
                <w:b w:val="0"/>
                <w:sz w:val="22"/>
                <w:szCs w:val="22"/>
              </w:rPr>
              <w:t xml:space="preserve">A token economy is behavior change system consisting of a list of target behaviors, with tokens (points or small objects) participants earn for emitting the target behaviors, and a menu of backup reinforcers (i.e., preferred items, activities, or privileges) for which participants exchange earned tokens (Cooper et al., 2020). The primary focus of this study was to evaluate the effectiveness of a </w:t>
            </w:r>
            <w:r w:rsidRPr="00CC3EA2">
              <w:rPr>
                <w:rFonts w:asciiTheme="minorHAnsi" w:hAnsiTheme="minorHAnsi" w:cstheme="minorHAnsi"/>
                <w:b w:val="0"/>
                <w:sz w:val="22"/>
                <w:szCs w:val="22"/>
              </w:rPr>
              <w:lastRenderedPageBreak/>
              <w:t xml:space="preserve">token economy while teaching two novel imitation skills to two children diagnosed with </w:t>
            </w:r>
            <w:r w:rsidR="00895AFE">
              <w:rPr>
                <w:rFonts w:asciiTheme="minorHAnsi" w:hAnsiTheme="minorHAnsi" w:cstheme="minorHAnsi"/>
                <w:b w:val="0"/>
                <w:sz w:val="22"/>
                <w:szCs w:val="22"/>
              </w:rPr>
              <w:t>a</w:t>
            </w:r>
            <w:r w:rsidRPr="00CC3EA2">
              <w:rPr>
                <w:rFonts w:asciiTheme="minorHAnsi" w:hAnsiTheme="minorHAnsi" w:cstheme="minorHAnsi"/>
                <w:b w:val="0"/>
                <w:sz w:val="22"/>
                <w:szCs w:val="22"/>
              </w:rPr>
              <w:t xml:space="preserve">utism </w:t>
            </w:r>
            <w:r w:rsidR="00895AFE">
              <w:rPr>
                <w:rFonts w:asciiTheme="minorHAnsi" w:hAnsiTheme="minorHAnsi" w:cstheme="minorHAnsi"/>
                <w:b w:val="0"/>
                <w:sz w:val="22"/>
                <w:szCs w:val="22"/>
              </w:rPr>
              <w:t>s</w:t>
            </w:r>
            <w:r w:rsidRPr="00CC3EA2">
              <w:rPr>
                <w:rFonts w:asciiTheme="minorHAnsi" w:hAnsiTheme="minorHAnsi" w:cstheme="minorHAnsi"/>
                <w:b w:val="0"/>
                <w:sz w:val="22"/>
                <w:szCs w:val="22"/>
              </w:rPr>
              <w:t xml:space="preserve">pectrum </w:t>
            </w:r>
            <w:r w:rsidR="00895AFE">
              <w:rPr>
                <w:rFonts w:asciiTheme="minorHAnsi" w:hAnsiTheme="minorHAnsi" w:cstheme="minorHAnsi"/>
                <w:b w:val="0"/>
                <w:sz w:val="22"/>
                <w:szCs w:val="22"/>
              </w:rPr>
              <w:t>d</w:t>
            </w:r>
            <w:r w:rsidRPr="00CC3EA2">
              <w:rPr>
                <w:rFonts w:asciiTheme="minorHAnsi" w:hAnsiTheme="minorHAnsi" w:cstheme="minorHAnsi"/>
                <w:b w:val="0"/>
                <w:sz w:val="22"/>
                <w:szCs w:val="22"/>
              </w:rPr>
              <w:t>isorder. Specifically, this study compared the implementation of a token economy for one of the actions while not using it for the other. To facilitate this comparison, an adapted alternating treatment design embedded in a multiple-baseline design was used.</w:t>
            </w:r>
          </w:p>
          <w:p w14:paraId="6F096B0B" w14:textId="46D1CE5F" w:rsidR="0094581D" w:rsidRPr="00CC3EA2" w:rsidRDefault="0094581D" w:rsidP="00CC3EA2">
            <w:pPr>
              <w:spacing w:line="240" w:lineRule="auto"/>
              <w:ind w:firstLine="0"/>
              <w:contextualSpacing/>
              <w:jc w:val="left"/>
              <w:rPr>
                <w:rFonts w:ascii="Calibri" w:hAnsi="Calibri"/>
                <w:b w:val="0"/>
                <w:sz w:val="22"/>
                <w:szCs w:val="22"/>
              </w:rPr>
            </w:pPr>
          </w:p>
        </w:tc>
      </w:tr>
      <w:tr w:rsidR="008F023B" w:rsidRPr="00865A62" w14:paraId="7DB91FB7" w14:textId="77777777" w:rsidTr="00731DA2">
        <w:tc>
          <w:tcPr>
            <w:tcW w:w="1080" w:type="dxa"/>
            <w:tcBorders>
              <w:top w:val="single" w:sz="12" w:space="0" w:color="auto"/>
              <w:bottom w:val="single" w:sz="12" w:space="0" w:color="auto"/>
            </w:tcBorders>
          </w:tcPr>
          <w:p w14:paraId="11D3B9B2" w14:textId="14556951" w:rsidR="008F023B" w:rsidRPr="00865A62" w:rsidRDefault="00CC3EA2" w:rsidP="00731DA2">
            <w:pPr>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lastRenderedPageBreak/>
              <w:t>7</w:t>
            </w:r>
            <w:r w:rsidR="008F023B">
              <w:rPr>
                <w:rFonts w:asciiTheme="minorHAnsi" w:hAnsiTheme="minorHAnsi" w:cstheme="minorHAnsi"/>
                <w:sz w:val="22"/>
                <w:szCs w:val="22"/>
              </w:rPr>
              <w:t>:</w:t>
            </w:r>
            <w:r w:rsidR="007A7878">
              <w:rPr>
                <w:rFonts w:asciiTheme="minorHAnsi" w:hAnsiTheme="minorHAnsi" w:cstheme="minorHAnsi"/>
                <w:sz w:val="22"/>
                <w:szCs w:val="22"/>
              </w:rPr>
              <w:t>10</w:t>
            </w:r>
            <w:r w:rsidR="008F023B">
              <w:rPr>
                <w:rFonts w:asciiTheme="minorHAnsi" w:hAnsiTheme="minorHAnsi" w:cstheme="minorHAnsi"/>
                <w:sz w:val="22"/>
                <w:szCs w:val="22"/>
              </w:rPr>
              <w:t>pm-</w:t>
            </w:r>
            <w:r w:rsidR="00D129F6">
              <w:rPr>
                <w:rFonts w:asciiTheme="minorHAnsi" w:hAnsiTheme="minorHAnsi" w:cstheme="minorHAnsi"/>
                <w:sz w:val="22"/>
                <w:szCs w:val="22"/>
              </w:rPr>
              <w:t>7</w:t>
            </w:r>
            <w:r w:rsidR="008F023B">
              <w:rPr>
                <w:rFonts w:asciiTheme="minorHAnsi" w:hAnsiTheme="minorHAnsi" w:cstheme="minorHAnsi"/>
                <w:sz w:val="22"/>
                <w:szCs w:val="22"/>
              </w:rPr>
              <w:t>:</w:t>
            </w:r>
            <w:r w:rsidR="007A7878">
              <w:rPr>
                <w:rFonts w:asciiTheme="minorHAnsi" w:hAnsiTheme="minorHAnsi" w:cstheme="minorHAnsi"/>
                <w:sz w:val="22"/>
                <w:szCs w:val="22"/>
              </w:rPr>
              <w:t>4</w:t>
            </w:r>
            <w:r w:rsidR="003952D1">
              <w:rPr>
                <w:rFonts w:asciiTheme="minorHAnsi" w:hAnsiTheme="minorHAnsi" w:cstheme="minorHAnsi"/>
                <w:sz w:val="22"/>
                <w:szCs w:val="22"/>
              </w:rPr>
              <w:t>5</w:t>
            </w:r>
            <w:r w:rsidR="008F023B" w:rsidRPr="00865A62">
              <w:rPr>
                <w:rFonts w:asciiTheme="minorHAnsi" w:hAnsiTheme="minorHAnsi" w:cstheme="minorHAnsi"/>
                <w:sz w:val="22"/>
                <w:szCs w:val="22"/>
              </w:rPr>
              <w:t>pm</w:t>
            </w:r>
          </w:p>
        </w:tc>
        <w:tc>
          <w:tcPr>
            <w:tcW w:w="9000" w:type="dxa"/>
            <w:tcBorders>
              <w:top w:val="single" w:sz="12" w:space="0" w:color="auto"/>
              <w:bottom w:val="single" w:sz="12" w:space="0" w:color="auto"/>
            </w:tcBorders>
          </w:tcPr>
          <w:p w14:paraId="0287A28E" w14:textId="61BDD8B2" w:rsidR="008F023B" w:rsidRPr="00865A62" w:rsidRDefault="008F023B" w:rsidP="00731DA2">
            <w:pPr>
              <w:spacing w:line="240" w:lineRule="auto"/>
              <w:ind w:firstLine="0"/>
              <w:jc w:val="left"/>
              <w:rPr>
                <w:rFonts w:asciiTheme="minorHAnsi" w:hAnsiTheme="minorHAnsi" w:cstheme="minorHAnsi"/>
                <w:sz w:val="28"/>
                <w:szCs w:val="22"/>
              </w:rPr>
            </w:pPr>
            <w:r>
              <w:rPr>
                <w:rFonts w:asciiTheme="minorHAnsi" w:hAnsiTheme="minorHAnsi" w:cstheme="minorHAnsi"/>
                <w:sz w:val="28"/>
                <w:szCs w:val="22"/>
              </w:rPr>
              <w:t>GENERAL</w:t>
            </w:r>
            <w:r w:rsidRPr="00865A62">
              <w:rPr>
                <w:rFonts w:asciiTheme="minorHAnsi" w:hAnsiTheme="minorHAnsi" w:cstheme="minorHAnsi"/>
                <w:sz w:val="28"/>
                <w:szCs w:val="22"/>
              </w:rPr>
              <w:t xml:space="preserve"> SESSIONS</w:t>
            </w:r>
            <w:r w:rsidR="009A2F6E">
              <w:rPr>
                <w:rFonts w:asciiTheme="minorHAnsi" w:hAnsiTheme="minorHAnsi" w:cstheme="minorHAnsi"/>
                <w:sz w:val="28"/>
                <w:szCs w:val="22"/>
              </w:rPr>
              <w:t xml:space="preserve"> (In-Person Presentations)</w:t>
            </w:r>
          </w:p>
          <w:p w14:paraId="6DB65C0C" w14:textId="4FB4BE10" w:rsidR="009213C7" w:rsidRDefault="009213C7" w:rsidP="009213C7">
            <w:pPr>
              <w:spacing w:line="240" w:lineRule="auto"/>
              <w:ind w:firstLine="0"/>
              <w:contextualSpacing/>
              <w:jc w:val="left"/>
              <w:rPr>
                <w:rFonts w:asciiTheme="minorHAnsi" w:hAnsiTheme="minorHAnsi" w:cstheme="minorHAnsi"/>
                <w:color w:val="003399"/>
                <w:sz w:val="22"/>
                <w:szCs w:val="22"/>
              </w:rPr>
            </w:pPr>
            <w:r>
              <w:rPr>
                <w:rFonts w:asciiTheme="minorHAnsi" w:hAnsiTheme="minorHAnsi" w:cstheme="minorHAnsi"/>
                <w:color w:val="003399"/>
                <w:sz w:val="22"/>
                <w:szCs w:val="22"/>
              </w:rPr>
              <w:t xml:space="preserve">Human Choice Behavior </w:t>
            </w:r>
            <w:r w:rsidR="00245ADE">
              <w:rPr>
                <w:rFonts w:asciiTheme="minorHAnsi" w:hAnsiTheme="minorHAnsi" w:cstheme="minorHAnsi"/>
                <w:color w:val="003399"/>
                <w:sz w:val="22"/>
                <w:szCs w:val="22"/>
              </w:rPr>
              <w:t>u</w:t>
            </w:r>
            <w:r>
              <w:rPr>
                <w:rFonts w:asciiTheme="minorHAnsi" w:hAnsiTheme="minorHAnsi" w:cstheme="minorHAnsi"/>
                <w:color w:val="003399"/>
                <w:sz w:val="22"/>
                <w:szCs w:val="22"/>
              </w:rPr>
              <w:t>nder Concurrent Variable Interval Schedules of Reinforcement</w:t>
            </w:r>
          </w:p>
          <w:p w14:paraId="07F63D23" w14:textId="77777777" w:rsidR="009213C7" w:rsidRDefault="009213C7" w:rsidP="009213C7">
            <w:pPr>
              <w:spacing w:line="240" w:lineRule="auto"/>
              <w:ind w:firstLine="0"/>
              <w:jc w:val="left"/>
              <w:rPr>
                <w:rFonts w:asciiTheme="minorHAnsi" w:hAnsiTheme="minorHAnsi" w:cstheme="minorHAnsi"/>
                <w:b w:val="0"/>
                <w:sz w:val="22"/>
                <w:szCs w:val="22"/>
              </w:rPr>
            </w:pPr>
            <w:r w:rsidRPr="00865A62">
              <w:rPr>
                <w:rFonts w:asciiTheme="minorHAnsi" w:hAnsiTheme="minorHAnsi" w:cstheme="minorHAnsi"/>
                <w:b w:val="0"/>
                <w:sz w:val="22"/>
                <w:szCs w:val="22"/>
              </w:rPr>
              <w:t xml:space="preserve">Presenter: </w:t>
            </w:r>
            <w:r>
              <w:rPr>
                <w:rFonts w:asciiTheme="minorHAnsi" w:hAnsiTheme="minorHAnsi" w:cstheme="minorHAnsi"/>
                <w:b w:val="0"/>
                <w:sz w:val="22"/>
                <w:szCs w:val="22"/>
              </w:rPr>
              <w:t>Patrick Malone</w:t>
            </w:r>
          </w:p>
          <w:p w14:paraId="0C941619" w14:textId="77777777" w:rsidR="009213C7" w:rsidRPr="00865A62" w:rsidRDefault="009213C7" w:rsidP="009213C7">
            <w:pPr>
              <w:spacing w:line="240" w:lineRule="auto"/>
              <w:ind w:firstLine="0"/>
              <w:jc w:val="left"/>
              <w:rPr>
                <w:rFonts w:asciiTheme="minorHAnsi" w:hAnsiTheme="minorHAnsi" w:cstheme="minorHAnsi"/>
                <w:b w:val="0"/>
                <w:sz w:val="22"/>
                <w:szCs w:val="22"/>
              </w:rPr>
            </w:pPr>
            <w:r>
              <w:rPr>
                <w:rFonts w:asciiTheme="minorHAnsi" w:hAnsiTheme="minorHAnsi" w:cstheme="minorHAnsi"/>
                <w:b w:val="0"/>
                <w:sz w:val="22"/>
                <w:szCs w:val="22"/>
              </w:rPr>
              <w:t xml:space="preserve">Program: Applied Behavior Analysis </w:t>
            </w:r>
          </w:p>
          <w:p w14:paraId="28208145" w14:textId="77777777" w:rsidR="009213C7" w:rsidRPr="00865A62" w:rsidRDefault="009213C7" w:rsidP="009213C7">
            <w:pPr>
              <w:spacing w:line="240" w:lineRule="auto"/>
              <w:ind w:firstLine="0"/>
              <w:jc w:val="left"/>
              <w:rPr>
                <w:rFonts w:asciiTheme="minorHAnsi" w:hAnsiTheme="minorHAnsi" w:cstheme="minorHAnsi"/>
                <w:b w:val="0"/>
                <w:sz w:val="22"/>
                <w:szCs w:val="22"/>
              </w:rPr>
            </w:pPr>
            <w:r w:rsidRPr="00865A62">
              <w:rPr>
                <w:rFonts w:asciiTheme="minorHAnsi" w:hAnsiTheme="minorHAnsi" w:cstheme="minorHAnsi"/>
                <w:b w:val="0"/>
                <w:sz w:val="22"/>
                <w:szCs w:val="22"/>
              </w:rPr>
              <w:t>Facult</w:t>
            </w:r>
            <w:r>
              <w:rPr>
                <w:rFonts w:asciiTheme="minorHAnsi" w:hAnsiTheme="minorHAnsi" w:cstheme="minorHAnsi"/>
                <w:b w:val="0"/>
                <w:sz w:val="22"/>
                <w:szCs w:val="22"/>
              </w:rPr>
              <w:t>y Advisor: Dr. Karen Lionello-DeNolf</w:t>
            </w:r>
          </w:p>
          <w:p w14:paraId="020BF2C9" w14:textId="77777777" w:rsidR="009213C7" w:rsidRPr="00C20235" w:rsidRDefault="009213C7" w:rsidP="009213C7">
            <w:pPr>
              <w:pStyle w:val="Heading3"/>
              <w:keepNext w:val="0"/>
              <w:keepLines w:val="0"/>
              <w:spacing w:before="0" w:after="0" w:line="240" w:lineRule="auto"/>
              <w:contextualSpacing/>
              <w:rPr>
                <w:rFonts w:asciiTheme="minorHAnsi" w:hAnsiTheme="minorHAnsi" w:cstheme="minorHAnsi"/>
                <w:color w:val="000000"/>
                <w:sz w:val="22"/>
                <w:szCs w:val="22"/>
              </w:rPr>
            </w:pPr>
          </w:p>
          <w:p w14:paraId="64879447" w14:textId="573E25A6" w:rsidR="006B792F" w:rsidRDefault="009213C7" w:rsidP="00486A4D">
            <w:pPr>
              <w:spacing w:line="240" w:lineRule="auto"/>
              <w:ind w:firstLine="0"/>
              <w:contextualSpacing/>
              <w:jc w:val="left"/>
              <w:rPr>
                <w:rFonts w:ascii="Calibri" w:hAnsi="Calibri" w:cs="Calibri"/>
                <w:b w:val="0"/>
                <w:bCs/>
                <w:sz w:val="22"/>
                <w:szCs w:val="22"/>
              </w:rPr>
            </w:pPr>
            <w:r>
              <w:rPr>
                <w:rFonts w:ascii="Calibri" w:eastAsia="Calibri" w:hAnsi="Calibri" w:cs="Calibri"/>
                <w:b w:val="0"/>
                <w:sz w:val="22"/>
                <w:szCs w:val="22"/>
              </w:rPr>
              <w:t>Within psychology broadly, choice has been a popular area of study. Behavior analysts have traditionally studied choice by presenting subjects with concurrent schedules of reinforcement: two or more options that dispense reinforcers (e.g., food, money) at varying rates. Animal subjects in these arrangements often exhibit predictable patterns of choice, responding to a given option in proportion to the percentage of total reinforcers available on it. Human performance in these arrangements, by contrast, has been more variable. The present study sought to assess factors potentially responsible for these interspecies discrepancies by exposing participants to three concurrent variable-interval schedules on a computer interface. Presses on two response keys were reinforced with points putatively exchangeable for money. Most participants exhibited indifference to the programmed schedules of reinforcement</w:t>
            </w:r>
            <w:r w:rsidR="00486A4D">
              <w:rPr>
                <w:rFonts w:ascii="Calibri" w:eastAsia="Calibri" w:hAnsi="Calibri" w:cs="Calibri"/>
                <w:b w:val="0"/>
                <w:sz w:val="22"/>
                <w:szCs w:val="22"/>
              </w:rPr>
              <w:t>.</w:t>
            </w:r>
            <w:r w:rsidR="006B792F" w:rsidRPr="006B792F">
              <w:rPr>
                <w:rFonts w:ascii="Calibri" w:hAnsi="Calibri" w:cs="Calibri"/>
                <w:b w:val="0"/>
                <w:bCs/>
                <w:sz w:val="22"/>
                <w:szCs w:val="22"/>
              </w:rPr>
              <w:t xml:space="preserve"> </w:t>
            </w:r>
          </w:p>
          <w:p w14:paraId="65766D0B" w14:textId="77777777" w:rsidR="00A04BE2" w:rsidRPr="003952D1" w:rsidRDefault="00A04BE2" w:rsidP="00486A4D">
            <w:pPr>
              <w:spacing w:line="240" w:lineRule="auto"/>
              <w:ind w:firstLine="0"/>
              <w:contextualSpacing/>
              <w:jc w:val="left"/>
              <w:rPr>
                <w:rFonts w:ascii="Calibri" w:hAnsi="Calibri" w:cs="Calibri"/>
                <w:b w:val="0"/>
                <w:bCs/>
              </w:rPr>
            </w:pPr>
          </w:p>
          <w:p w14:paraId="4540FDFA" w14:textId="77777777" w:rsidR="00A04BE2" w:rsidRDefault="00A04BE2" w:rsidP="00A04BE2">
            <w:pPr>
              <w:spacing w:line="240" w:lineRule="auto"/>
              <w:ind w:firstLine="0"/>
              <w:contextualSpacing/>
              <w:jc w:val="left"/>
              <w:rPr>
                <w:rFonts w:asciiTheme="minorHAnsi" w:hAnsiTheme="minorHAnsi" w:cstheme="minorHAnsi"/>
                <w:color w:val="003399"/>
                <w:sz w:val="22"/>
                <w:szCs w:val="22"/>
              </w:rPr>
            </w:pPr>
            <w:r w:rsidRPr="00A04BE2">
              <w:rPr>
                <w:rFonts w:asciiTheme="minorHAnsi" w:hAnsiTheme="minorHAnsi" w:cstheme="minorHAnsi"/>
                <w:color w:val="003399"/>
                <w:sz w:val="22"/>
                <w:szCs w:val="22"/>
              </w:rPr>
              <w:t>Applications of Behavior Skills Training in a School Setting</w:t>
            </w:r>
          </w:p>
          <w:p w14:paraId="1FD2CF35" w14:textId="52EDC378" w:rsidR="00A04BE2" w:rsidRDefault="00A04BE2" w:rsidP="00A04BE2">
            <w:pPr>
              <w:spacing w:line="240" w:lineRule="auto"/>
              <w:ind w:firstLine="0"/>
              <w:contextualSpacing/>
              <w:jc w:val="left"/>
              <w:rPr>
                <w:rFonts w:asciiTheme="minorHAnsi" w:hAnsiTheme="minorHAnsi" w:cstheme="minorHAnsi"/>
                <w:b w:val="0"/>
                <w:sz w:val="22"/>
                <w:szCs w:val="22"/>
              </w:rPr>
            </w:pPr>
            <w:r w:rsidRPr="00865A62">
              <w:rPr>
                <w:rFonts w:asciiTheme="minorHAnsi" w:hAnsiTheme="minorHAnsi" w:cstheme="minorHAnsi"/>
                <w:b w:val="0"/>
                <w:sz w:val="22"/>
                <w:szCs w:val="22"/>
              </w:rPr>
              <w:t xml:space="preserve">Presenter: </w:t>
            </w:r>
            <w:r w:rsidRPr="00A04BE2">
              <w:rPr>
                <w:rFonts w:asciiTheme="minorHAnsi" w:hAnsiTheme="minorHAnsi" w:cstheme="minorHAnsi"/>
                <w:b w:val="0"/>
                <w:sz w:val="22"/>
                <w:szCs w:val="22"/>
              </w:rPr>
              <w:t>Felicia Rodriguez</w:t>
            </w:r>
            <w:r>
              <w:rPr>
                <w:rFonts w:asciiTheme="minorHAnsi" w:hAnsiTheme="minorHAnsi" w:cstheme="minorHAnsi"/>
                <w:b w:val="0"/>
                <w:sz w:val="22"/>
                <w:szCs w:val="22"/>
              </w:rPr>
              <w:t xml:space="preserve"> &amp; </w:t>
            </w:r>
            <w:r w:rsidRPr="00A04BE2">
              <w:rPr>
                <w:rFonts w:asciiTheme="minorHAnsi" w:hAnsiTheme="minorHAnsi" w:cstheme="minorHAnsi"/>
                <w:b w:val="0"/>
                <w:sz w:val="22"/>
                <w:szCs w:val="22"/>
              </w:rPr>
              <w:t>Meghan Buelow</w:t>
            </w:r>
          </w:p>
          <w:p w14:paraId="7563E211" w14:textId="55BFC642" w:rsidR="00A04BE2" w:rsidRPr="00865A62" w:rsidRDefault="00A04BE2" w:rsidP="00A04BE2">
            <w:pPr>
              <w:spacing w:line="240" w:lineRule="auto"/>
              <w:ind w:firstLine="0"/>
              <w:contextualSpacing/>
              <w:jc w:val="left"/>
              <w:rPr>
                <w:rFonts w:asciiTheme="minorHAnsi" w:hAnsiTheme="minorHAnsi" w:cstheme="minorHAnsi"/>
                <w:b w:val="0"/>
                <w:sz w:val="22"/>
                <w:szCs w:val="22"/>
              </w:rPr>
            </w:pPr>
            <w:r>
              <w:rPr>
                <w:rFonts w:asciiTheme="minorHAnsi" w:hAnsiTheme="minorHAnsi" w:cstheme="minorHAnsi"/>
                <w:b w:val="0"/>
                <w:sz w:val="22"/>
                <w:szCs w:val="22"/>
              </w:rPr>
              <w:t xml:space="preserve">Program: </w:t>
            </w:r>
            <w:r w:rsidRPr="00A04BE2">
              <w:rPr>
                <w:rFonts w:asciiTheme="minorHAnsi" w:hAnsiTheme="minorHAnsi" w:cstheme="minorHAnsi"/>
                <w:b w:val="0"/>
                <w:sz w:val="22"/>
                <w:szCs w:val="22"/>
              </w:rPr>
              <w:t>Applied Behavior Analysis</w:t>
            </w:r>
          </w:p>
          <w:p w14:paraId="13E4A0C3" w14:textId="77777777" w:rsidR="00A04BE2" w:rsidRPr="00865A62" w:rsidRDefault="00A04BE2" w:rsidP="00A04BE2">
            <w:pPr>
              <w:spacing w:line="240" w:lineRule="auto"/>
              <w:ind w:firstLine="0"/>
              <w:contextualSpacing/>
              <w:jc w:val="left"/>
              <w:rPr>
                <w:rFonts w:asciiTheme="minorHAnsi" w:hAnsiTheme="minorHAnsi" w:cstheme="minorHAnsi"/>
                <w:b w:val="0"/>
                <w:sz w:val="22"/>
                <w:szCs w:val="22"/>
              </w:rPr>
            </w:pPr>
            <w:r w:rsidRPr="00865A62">
              <w:rPr>
                <w:rFonts w:asciiTheme="minorHAnsi" w:hAnsiTheme="minorHAnsi" w:cstheme="minorHAnsi"/>
                <w:b w:val="0"/>
                <w:sz w:val="22"/>
                <w:szCs w:val="22"/>
              </w:rPr>
              <w:t>Faculty Advi</w:t>
            </w:r>
            <w:r>
              <w:rPr>
                <w:rFonts w:asciiTheme="minorHAnsi" w:hAnsiTheme="minorHAnsi" w:cstheme="minorHAnsi"/>
                <w:b w:val="0"/>
                <w:sz w:val="22"/>
                <w:szCs w:val="22"/>
              </w:rPr>
              <w:t>sor: Dr. Nicole Pantano</w:t>
            </w:r>
          </w:p>
          <w:p w14:paraId="44F8129C" w14:textId="77777777" w:rsidR="00A04BE2" w:rsidRPr="00C20235" w:rsidRDefault="00A04BE2" w:rsidP="00A04BE2">
            <w:pPr>
              <w:pStyle w:val="NormalWeb"/>
              <w:spacing w:before="0" w:beforeAutospacing="0" w:after="0" w:afterAutospacing="0"/>
              <w:contextualSpacing/>
              <w:rPr>
                <w:rFonts w:asciiTheme="minorHAnsi" w:hAnsiTheme="minorHAnsi" w:cstheme="minorHAnsi"/>
                <w:sz w:val="22"/>
                <w:szCs w:val="22"/>
              </w:rPr>
            </w:pPr>
          </w:p>
          <w:p w14:paraId="46907FEB" w14:textId="6C47810D" w:rsidR="00A04BE2" w:rsidRDefault="00A04BE2" w:rsidP="00486A4D">
            <w:pPr>
              <w:spacing w:line="240" w:lineRule="auto"/>
              <w:ind w:firstLine="0"/>
              <w:contextualSpacing/>
              <w:jc w:val="left"/>
              <w:rPr>
                <w:rFonts w:asciiTheme="minorHAnsi" w:hAnsiTheme="minorHAnsi" w:cstheme="minorHAnsi"/>
                <w:b w:val="0"/>
                <w:sz w:val="22"/>
              </w:rPr>
            </w:pPr>
            <w:r w:rsidRPr="00A04BE2">
              <w:rPr>
                <w:rFonts w:asciiTheme="minorHAnsi" w:hAnsiTheme="minorHAnsi" w:cstheme="minorHAnsi"/>
                <w:b w:val="0"/>
                <w:sz w:val="22"/>
              </w:rPr>
              <w:t>Behavior skills training (BST) is a training package that is used to teach staff, caregivers, or clients new skills (Drifke et al</w:t>
            </w:r>
            <w:r w:rsidR="00C20235">
              <w:rPr>
                <w:rFonts w:asciiTheme="minorHAnsi" w:hAnsiTheme="minorHAnsi" w:cstheme="minorHAnsi"/>
                <w:b w:val="0"/>
                <w:sz w:val="22"/>
              </w:rPr>
              <w:t>.</w:t>
            </w:r>
            <w:r w:rsidRPr="00A04BE2">
              <w:rPr>
                <w:rFonts w:asciiTheme="minorHAnsi" w:hAnsiTheme="minorHAnsi" w:cstheme="minorHAnsi"/>
                <w:b w:val="0"/>
                <w:sz w:val="22"/>
              </w:rPr>
              <w:t>, 2017). What makes BST unique is its four components: written instruction, modeling, rehearsal, and feedback. These can be applied as a package or sequentially across multiple training sessions. The purpose of this project was to determine the effectiveness and adaptability of BST in the public</w:t>
            </w:r>
            <w:r w:rsidR="00CD6737">
              <w:rPr>
                <w:rFonts w:asciiTheme="minorHAnsi" w:hAnsiTheme="minorHAnsi" w:cstheme="minorHAnsi"/>
                <w:b w:val="0"/>
                <w:sz w:val="22"/>
              </w:rPr>
              <w:t xml:space="preserve"> </w:t>
            </w:r>
            <w:r w:rsidRPr="00A04BE2">
              <w:rPr>
                <w:rFonts w:asciiTheme="minorHAnsi" w:hAnsiTheme="minorHAnsi" w:cstheme="minorHAnsi"/>
                <w:b w:val="0"/>
                <w:sz w:val="22"/>
              </w:rPr>
              <w:t xml:space="preserve">school systems and as a tool during regularly occurring staff trainings. BST was used to teach behavior technicians to correctly implement error-correction procedures, prompting procedures, and probe procedures with children in a sub-separate classroom. </w:t>
            </w:r>
          </w:p>
          <w:p w14:paraId="2693588F" w14:textId="26ECF356" w:rsidR="00895AFE" w:rsidRPr="00486A4D" w:rsidRDefault="00895AFE" w:rsidP="00486A4D">
            <w:pPr>
              <w:spacing w:line="240" w:lineRule="auto"/>
              <w:ind w:firstLine="0"/>
              <w:contextualSpacing/>
              <w:jc w:val="left"/>
              <w:rPr>
                <w:rFonts w:ascii="Calibri" w:eastAsia="Calibri" w:hAnsi="Calibri" w:cs="Calibri"/>
                <w:b w:val="0"/>
                <w:sz w:val="22"/>
                <w:szCs w:val="22"/>
              </w:rPr>
            </w:pPr>
          </w:p>
        </w:tc>
      </w:tr>
      <w:tr w:rsidR="008F023B" w:rsidRPr="004E2681" w14:paraId="1001677A" w14:textId="77777777" w:rsidTr="00895AFE">
        <w:tc>
          <w:tcPr>
            <w:tcW w:w="1080" w:type="dxa"/>
            <w:tcBorders>
              <w:top w:val="single" w:sz="12" w:space="0" w:color="auto"/>
            </w:tcBorders>
          </w:tcPr>
          <w:p w14:paraId="1BB41A5C" w14:textId="7E292E9F" w:rsidR="008F023B" w:rsidRPr="004E2681" w:rsidRDefault="003C257A" w:rsidP="00731DA2">
            <w:pPr>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7</w:t>
            </w:r>
            <w:r w:rsidR="008F023B" w:rsidRPr="004E2681">
              <w:rPr>
                <w:rFonts w:asciiTheme="minorHAnsi" w:hAnsiTheme="minorHAnsi" w:cstheme="minorHAnsi"/>
                <w:sz w:val="22"/>
                <w:szCs w:val="22"/>
              </w:rPr>
              <w:t>:</w:t>
            </w:r>
            <w:r w:rsidR="007A7878">
              <w:rPr>
                <w:rFonts w:asciiTheme="minorHAnsi" w:hAnsiTheme="minorHAnsi" w:cstheme="minorHAnsi"/>
                <w:sz w:val="22"/>
                <w:szCs w:val="22"/>
              </w:rPr>
              <w:t>4</w:t>
            </w:r>
            <w:r w:rsidR="003952D1">
              <w:rPr>
                <w:rFonts w:asciiTheme="minorHAnsi" w:hAnsiTheme="minorHAnsi" w:cstheme="minorHAnsi"/>
                <w:sz w:val="22"/>
                <w:szCs w:val="22"/>
              </w:rPr>
              <w:t>5</w:t>
            </w:r>
            <w:r w:rsidR="008F023B" w:rsidRPr="004E2681">
              <w:rPr>
                <w:rFonts w:asciiTheme="minorHAnsi" w:hAnsiTheme="minorHAnsi" w:cstheme="minorHAnsi"/>
                <w:sz w:val="22"/>
                <w:szCs w:val="22"/>
              </w:rPr>
              <w:t>pm</w:t>
            </w:r>
          </w:p>
        </w:tc>
        <w:tc>
          <w:tcPr>
            <w:tcW w:w="9000" w:type="dxa"/>
            <w:tcBorders>
              <w:top w:val="single" w:sz="12" w:space="0" w:color="auto"/>
            </w:tcBorders>
          </w:tcPr>
          <w:p w14:paraId="6763EAED" w14:textId="77777777" w:rsidR="008F023B" w:rsidRPr="004E2681" w:rsidRDefault="008F023B" w:rsidP="00731DA2">
            <w:pPr>
              <w:spacing w:line="240" w:lineRule="auto"/>
              <w:ind w:firstLine="0"/>
              <w:contextualSpacing/>
              <w:jc w:val="left"/>
              <w:rPr>
                <w:rFonts w:asciiTheme="minorHAnsi" w:hAnsiTheme="minorHAnsi" w:cstheme="minorHAnsi"/>
                <w:sz w:val="28"/>
                <w:szCs w:val="22"/>
              </w:rPr>
            </w:pPr>
            <w:r w:rsidRPr="004E2681">
              <w:rPr>
                <w:rFonts w:asciiTheme="minorHAnsi" w:hAnsiTheme="minorHAnsi" w:cstheme="minorHAnsi"/>
                <w:sz w:val="28"/>
                <w:szCs w:val="22"/>
              </w:rPr>
              <w:t>PRESENTATION OF CERTIFICATE OF RECOGNITION</w:t>
            </w:r>
          </w:p>
          <w:p w14:paraId="7F386614" w14:textId="77777777" w:rsidR="008F023B" w:rsidRDefault="008F023B" w:rsidP="00731DA2">
            <w:pPr>
              <w:spacing w:line="240" w:lineRule="auto"/>
              <w:ind w:firstLine="0"/>
              <w:contextualSpacing/>
              <w:jc w:val="left"/>
              <w:rPr>
                <w:rFonts w:asciiTheme="minorHAnsi" w:hAnsiTheme="minorHAnsi" w:cstheme="minorHAnsi"/>
                <w:sz w:val="28"/>
                <w:szCs w:val="22"/>
              </w:rPr>
            </w:pPr>
            <w:r w:rsidRPr="004E2681">
              <w:rPr>
                <w:rFonts w:asciiTheme="minorHAnsi" w:hAnsiTheme="minorHAnsi" w:cstheme="minorHAnsi"/>
                <w:sz w:val="28"/>
                <w:szCs w:val="22"/>
              </w:rPr>
              <w:t>CLOSING REMARKS</w:t>
            </w:r>
          </w:p>
          <w:p w14:paraId="342D23CE" w14:textId="77777777" w:rsidR="00486A4D" w:rsidRPr="00CC3EA2" w:rsidRDefault="00486A4D" w:rsidP="00731DA2">
            <w:pPr>
              <w:spacing w:line="240" w:lineRule="auto"/>
              <w:ind w:firstLine="0"/>
              <w:contextualSpacing/>
              <w:jc w:val="left"/>
              <w:rPr>
                <w:rFonts w:asciiTheme="minorHAnsi" w:hAnsiTheme="minorHAnsi" w:cstheme="minorHAnsi"/>
                <w:sz w:val="22"/>
                <w:szCs w:val="22"/>
              </w:rPr>
            </w:pPr>
          </w:p>
          <w:p w14:paraId="6E89FB58" w14:textId="77777777" w:rsidR="008F023B" w:rsidRPr="00CC3EA2" w:rsidRDefault="008F023B" w:rsidP="00731D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Dr. Kimberly Schandel, Dean of the School of Graduate Studies</w:t>
            </w:r>
          </w:p>
          <w:p w14:paraId="53AB5599" w14:textId="77777777" w:rsidR="00CD6737" w:rsidRPr="00CC3EA2" w:rsidRDefault="00CD6737" w:rsidP="00CD6737">
            <w:pPr>
              <w:spacing w:line="240" w:lineRule="auto"/>
              <w:ind w:firstLine="0"/>
              <w:contextualSpacing/>
              <w:jc w:val="left"/>
              <w:rPr>
                <w:rFonts w:asciiTheme="minorHAnsi" w:hAnsiTheme="minorHAnsi" w:cstheme="minorHAnsi"/>
                <w:b w:val="0"/>
                <w:sz w:val="22"/>
                <w:szCs w:val="22"/>
              </w:rPr>
            </w:pPr>
            <w:r>
              <w:rPr>
                <w:rFonts w:asciiTheme="minorHAnsi" w:hAnsiTheme="minorHAnsi" w:cstheme="minorHAnsi"/>
                <w:b w:val="0"/>
                <w:sz w:val="22"/>
                <w:szCs w:val="22"/>
              </w:rPr>
              <w:t>Dr. Nicholas Cioe, Director of Rehabilitation Counseling Program</w:t>
            </w:r>
          </w:p>
          <w:p w14:paraId="3E7C4BEA" w14:textId="7A05C266" w:rsidR="008F023B" w:rsidRDefault="008F023B" w:rsidP="00731DA2">
            <w:pPr>
              <w:spacing w:line="240" w:lineRule="auto"/>
              <w:ind w:firstLine="0"/>
              <w:contextualSpacing/>
              <w:jc w:val="left"/>
              <w:rPr>
                <w:rFonts w:asciiTheme="minorHAnsi" w:hAnsiTheme="minorHAnsi" w:cstheme="minorHAnsi"/>
                <w:b w:val="0"/>
                <w:sz w:val="22"/>
                <w:szCs w:val="22"/>
              </w:rPr>
            </w:pPr>
            <w:r w:rsidRPr="00CC3EA2">
              <w:rPr>
                <w:rFonts w:asciiTheme="minorHAnsi" w:hAnsiTheme="minorHAnsi" w:cstheme="minorHAnsi"/>
                <w:b w:val="0"/>
                <w:sz w:val="22"/>
                <w:szCs w:val="22"/>
              </w:rPr>
              <w:t xml:space="preserve">Dr. </w:t>
            </w:r>
            <w:r w:rsidR="004E74BD" w:rsidRPr="00CC3EA2">
              <w:rPr>
                <w:rFonts w:asciiTheme="minorHAnsi" w:hAnsiTheme="minorHAnsi" w:cstheme="minorHAnsi"/>
                <w:b w:val="0"/>
                <w:sz w:val="22"/>
                <w:szCs w:val="22"/>
              </w:rPr>
              <w:t>Karen Lionello-DeNolf</w:t>
            </w:r>
            <w:r w:rsidRPr="00CC3EA2">
              <w:rPr>
                <w:rFonts w:asciiTheme="minorHAnsi" w:hAnsiTheme="minorHAnsi" w:cstheme="minorHAnsi"/>
                <w:b w:val="0"/>
                <w:sz w:val="22"/>
                <w:szCs w:val="22"/>
              </w:rPr>
              <w:t xml:space="preserve">, Director of </w:t>
            </w:r>
            <w:r w:rsidR="004E74BD" w:rsidRPr="00CC3EA2">
              <w:rPr>
                <w:rFonts w:asciiTheme="minorHAnsi" w:hAnsiTheme="minorHAnsi" w:cstheme="minorHAnsi"/>
                <w:b w:val="0"/>
                <w:sz w:val="22"/>
                <w:szCs w:val="22"/>
              </w:rPr>
              <w:t>Applied Behavior Analysis</w:t>
            </w:r>
            <w:r w:rsidRPr="00CC3EA2">
              <w:rPr>
                <w:rFonts w:asciiTheme="minorHAnsi" w:hAnsiTheme="minorHAnsi" w:cstheme="minorHAnsi"/>
                <w:b w:val="0"/>
                <w:sz w:val="22"/>
                <w:szCs w:val="22"/>
              </w:rPr>
              <w:t xml:space="preserve"> Program</w:t>
            </w:r>
          </w:p>
          <w:p w14:paraId="41792E0B" w14:textId="77777777" w:rsidR="008F023B" w:rsidRDefault="008F023B" w:rsidP="00731DA2">
            <w:pPr>
              <w:spacing w:line="240" w:lineRule="auto"/>
              <w:ind w:firstLine="0"/>
              <w:contextualSpacing/>
              <w:jc w:val="left"/>
              <w:rPr>
                <w:rFonts w:asciiTheme="minorHAnsi" w:hAnsiTheme="minorHAnsi" w:cstheme="minorHAnsi"/>
                <w:b w:val="0"/>
                <w:sz w:val="22"/>
                <w:szCs w:val="22"/>
              </w:rPr>
            </w:pPr>
          </w:p>
          <w:p w14:paraId="024C67B8" w14:textId="77777777" w:rsidR="003C257A" w:rsidRDefault="003C257A" w:rsidP="00731DA2">
            <w:pPr>
              <w:spacing w:line="240" w:lineRule="auto"/>
              <w:ind w:firstLine="0"/>
              <w:contextualSpacing/>
              <w:jc w:val="left"/>
              <w:rPr>
                <w:rFonts w:asciiTheme="minorHAnsi" w:hAnsiTheme="minorHAnsi" w:cstheme="minorHAnsi"/>
                <w:b w:val="0"/>
                <w:sz w:val="22"/>
                <w:szCs w:val="22"/>
              </w:rPr>
            </w:pPr>
          </w:p>
          <w:p w14:paraId="4ED94777" w14:textId="77777777" w:rsidR="00895AFE" w:rsidRDefault="00895AFE" w:rsidP="00731DA2">
            <w:pPr>
              <w:spacing w:line="240" w:lineRule="auto"/>
              <w:ind w:firstLine="0"/>
              <w:contextualSpacing/>
              <w:jc w:val="left"/>
              <w:rPr>
                <w:rFonts w:asciiTheme="minorHAnsi" w:hAnsiTheme="minorHAnsi" w:cstheme="minorHAnsi"/>
                <w:b w:val="0"/>
                <w:sz w:val="22"/>
                <w:szCs w:val="22"/>
              </w:rPr>
            </w:pPr>
          </w:p>
          <w:p w14:paraId="4EFEFB6A" w14:textId="77777777" w:rsidR="00895AFE" w:rsidRDefault="00895AFE" w:rsidP="00731DA2">
            <w:pPr>
              <w:spacing w:line="240" w:lineRule="auto"/>
              <w:ind w:firstLine="0"/>
              <w:contextualSpacing/>
              <w:jc w:val="left"/>
              <w:rPr>
                <w:rFonts w:asciiTheme="minorHAnsi" w:hAnsiTheme="minorHAnsi" w:cstheme="minorHAnsi"/>
                <w:b w:val="0"/>
                <w:sz w:val="22"/>
                <w:szCs w:val="22"/>
              </w:rPr>
            </w:pPr>
          </w:p>
          <w:p w14:paraId="1CB29AED" w14:textId="77777777" w:rsidR="003C257A" w:rsidRPr="004E2681" w:rsidRDefault="003C257A" w:rsidP="00731DA2">
            <w:pPr>
              <w:spacing w:line="240" w:lineRule="auto"/>
              <w:ind w:firstLine="0"/>
              <w:contextualSpacing/>
              <w:jc w:val="left"/>
              <w:rPr>
                <w:rFonts w:asciiTheme="minorHAnsi" w:hAnsiTheme="minorHAnsi" w:cstheme="minorHAnsi"/>
                <w:b w:val="0"/>
                <w:sz w:val="22"/>
                <w:szCs w:val="22"/>
              </w:rPr>
            </w:pPr>
          </w:p>
          <w:p w14:paraId="5F3BB0FB" w14:textId="52081F0E" w:rsidR="008F023B" w:rsidRPr="004E2681" w:rsidRDefault="008F023B" w:rsidP="00731DA2">
            <w:pPr>
              <w:spacing w:line="276" w:lineRule="auto"/>
              <w:ind w:left="-1184" w:firstLine="0"/>
              <w:jc w:val="center"/>
              <w:rPr>
                <w:rFonts w:asciiTheme="minorHAnsi" w:hAnsiTheme="minorHAnsi" w:cstheme="minorHAnsi"/>
              </w:rPr>
            </w:pPr>
          </w:p>
        </w:tc>
      </w:tr>
      <w:tr w:rsidR="00895AFE" w:rsidRPr="004E2681" w14:paraId="3CFA5EF4" w14:textId="77777777" w:rsidTr="00895AFE">
        <w:tc>
          <w:tcPr>
            <w:tcW w:w="10080" w:type="dxa"/>
            <w:gridSpan w:val="2"/>
          </w:tcPr>
          <w:p w14:paraId="1FF1D6BE" w14:textId="77777777" w:rsidR="00895AFE" w:rsidRDefault="00895AFE" w:rsidP="00895AFE">
            <w:pPr>
              <w:spacing w:line="240" w:lineRule="auto"/>
              <w:ind w:left="-900" w:firstLine="0"/>
              <w:contextualSpacing/>
              <w:jc w:val="center"/>
              <w:rPr>
                <w:rFonts w:asciiTheme="minorHAnsi" w:hAnsiTheme="minorHAnsi" w:cstheme="minorHAnsi"/>
                <w:sz w:val="28"/>
                <w:szCs w:val="22"/>
              </w:rPr>
            </w:pPr>
          </w:p>
          <w:p w14:paraId="5E566BEC" w14:textId="77777777" w:rsidR="00895AFE" w:rsidRDefault="00895AFE" w:rsidP="00895AFE">
            <w:pPr>
              <w:spacing w:line="240" w:lineRule="auto"/>
              <w:ind w:left="-900" w:firstLine="0"/>
              <w:contextualSpacing/>
              <w:jc w:val="center"/>
              <w:rPr>
                <w:rFonts w:asciiTheme="minorHAnsi" w:hAnsiTheme="minorHAnsi" w:cstheme="minorHAnsi"/>
                <w:sz w:val="28"/>
                <w:szCs w:val="22"/>
              </w:rPr>
            </w:pPr>
          </w:p>
          <w:p w14:paraId="5A13DB45" w14:textId="77777777" w:rsidR="00895AFE" w:rsidRDefault="00895AFE" w:rsidP="00895AFE">
            <w:pPr>
              <w:spacing w:line="240" w:lineRule="auto"/>
              <w:ind w:left="-900" w:firstLine="0"/>
              <w:contextualSpacing/>
              <w:jc w:val="center"/>
              <w:rPr>
                <w:rFonts w:asciiTheme="minorHAnsi" w:hAnsiTheme="minorHAnsi" w:cstheme="minorHAnsi"/>
                <w:sz w:val="28"/>
                <w:szCs w:val="22"/>
              </w:rPr>
            </w:pPr>
          </w:p>
          <w:p w14:paraId="1BC7FAE9" w14:textId="77777777" w:rsidR="00895AFE" w:rsidRPr="00000BA3" w:rsidRDefault="00895AFE" w:rsidP="00895AFE">
            <w:pPr>
              <w:spacing w:line="240" w:lineRule="auto"/>
              <w:ind w:left="-8" w:firstLine="0"/>
              <w:contextualSpacing/>
              <w:jc w:val="center"/>
              <w:rPr>
                <w:rFonts w:asciiTheme="minorHAnsi" w:hAnsiTheme="minorHAnsi" w:cstheme="minorHAnsi"/>
                <w:sz w:val="28"/>
                <w:szCs w:val="22"/>
              </w:rPr>
            </w:pPr>
            <w:r w:rsidRPr="00000BA3">
              <w:rPr>
                <w:rFonts w:asciiTheme="minorHAnsi" w:hAnsiTheme="minorHAnsi" w:cstheme="minorHAnsi"/>
                <w:sz w:val="28"/>
                <w:szCs w:val="22"/>
              </w:rPr>
              <w:t>Assumption University</w:t>
            </w:r>
          </w:p>
          <w:p w14:paraId="61F185D9" w14:textId="77777777" w:rsidR="00895AFE" w:rsidRPr="00000BA3" w:rsidRDefault="00895AFE" w:rsidP="00895AFE">
            <w:pPr>
              <w:spacing w:line="240" w:lineRule="auto"/>
              <w:ind w:left="-8" w:firstLine="0"/>
              <w:contextualSpacing/>
              <w:jc w:val="center"/>
              <w:rPr>
                <w:rFonts w:asciiTheme="minorHAnsi" w:hAnsiTheme="minorHAnsi" w:cstheme="minorHAnsi"/>
                <w:sz w:val="28"/>
                <w:szCs w:val="22"/>
              </w:rPr>
            </w:pPr>
            <w:r w:rsidRPr="00000BA3">
              <w:rPr>
                <w:rFonts w:asciiTheme="minorHAnsi" w:hAnsiTheme="minorHAnsi" w:cstheme="minorHAnsi"/>
                <w:sz w:val="28"/>
                <w:szCs w:val="22"/>
              </w:rPr>
              <w:t>Graduate School Programs</w:t>
            </w:r>
          </w:p>
          <w:p w14:paraId="09A8C16F" w14:textId="77777777" w:rsidR="00895AFE" w:rsidRPr="00000BA3" w:rsidRDefault="00895AFE" w:rsidP="00895AFE">
            <w:pPr>
              <w:spacing w:line="276" w:lineRule="auto"/>
              <w:ind w:left="-8" w:firstLine="0"/>
              <w:contextualSpacing/>
              <w:jc w:val="center"/>
              <w:rPr>
                <w:rFonts w:asciiTheme="minorHAnsi" w:hAnsiTheme="minorHAnsi" w:cstheme="minorHAnsi"/>
                <w:b w:val="0"/>
              </w:rPr>
            </w:pPr>
          </w:p>
          <w:p w14:paraId="2A116C82"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Master of Arts degree (MA)</w:t>
            </w:r>
          </w:p>
          <w:p w14:paraId="702150A5"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Certificate of Graduate Studies (CGS)</w:t>
            </w:r>
          </w:p>
          <w:p w14:paraId="491FB7F0" w14:textId="77777777" w:rsidR="00895AFE"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Certificate of Advanced Graduate Studies (CAGS)</w:t>
            </w:r>
          </w:p>
          <w:p w14:paraId="60E03E8A" w14:textId="77777777" w:rsidR="00895AFE" w:rsidRPr="00597C8F" w:rsidRDefault="00895AFE" w:rsidP="00895AFE">
            <w:pPr>
              <w:spacing w:line="276" w:lineRule="auto"/>
              <w:ind w:left="-8" w:firstLine="0"/>
              <w:jc w:val="center"/>
              <w:rPr>
                <w:rFonts w:asciiTheme="minorHAnsi" w:hAnsiTheme="minorHAnsi" w:cstheme="minorHAnsi"/>
                <w:b w:val="0"/>
              </w:rPr>
            </w:pPr>
            <w:r>
              <w:rPr>
                <w:rFonts w:asciiTheme="minorHAnsi" w:hAnsiTheme="minorHAnsi" w:cstheme="minorHAnsi"/>
                <w:b w:val="0"/>
              </w:rPr>
              <w:sym w:font="Symbol" w:char="F02A"/>
            </w:r>
            <w:r>
              <w:rPr>
                <w:rFonts w:asciiTheme="minorHAnsi" w:hAnsiTheme="minorHAnsi" w:cstheme="minorHAnsi"/>
                <w:b w:val="0"/>
              </w:rPr>
              <w:sym w:font="Symbol" w:char="F02A"/>
            </w:r>
            <w:r>
              <w:rPr>
                <w:rFonts w:asciiTheme="minorHAnsi" w:hAnsiTheme="minorHAnsi" w:cstheme="minorHAnsi"/>
                <w:b w:val="0"/>
              </w:rPr>
              <w:sym w:font="Symbol" w:char="F02A"/>
            </w:r>
          </w:p>
          <w:p w14:paraId="15CC117F" w14:textId="77777777" w:rsidR="00895AFE" w:rsidRPr="00597C8F" w:rsidRDefault="00895AFE" w:rsidP="00895AFE">
            <w:pPr>
              <w:spacing w:line="276" w:lineRule="auto"/>
              <w:ind w:left="-8" w:firstLine="0"/>
              <w:jc w:val="center"/>
              <w:rPr>
                <w:rFonts w:asciiTheme="minorHAnsi" w:hAnsiTheme="minorHAnsi" w:cstheme="minorHAnsi"/>
                <w:b w:val="0"/>
              </w:rPr>
            </w:pPr>
            <w:bookmarkStart w:id="3" w:name="_Hlk163812611"/>
            <w:r w:rsidRPr="00597C8F">
              <w:rPr>
                <w:rFonts w:asciiTheme="minorHAnsi" w:hAnsiTheme="minorHAnsi" w:cstheme="minorHAnsi"/>
                <w:b w:val="0"/>
              </w:rPr>
              <w:t>Master of Business Administration (MBA)</w:t>
            </w:r>
          </w:p>
          <w:p w14:paraId="50C7F50D"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Applied Behavior Analysis (MA &amp; CAGS)</w:t>
            </w:r>
          </w:p>
          <w:p w14:paraId="2210CB3E"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Autism Spectrum Disorders (CAGS)</w:t>
            </w:r>
          </w:p>
          <w:p w14:paraId="7951C2FE"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Clinical Counseling Psychology (MA)</w:t>
            </w:r>
          </w:p>
          <w:p w14:paraId="50B27053"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Health Advocacy (MA &amp; CGS)</w:t>
            </w:r>
          </w:p>
          <w:p w14:paraId="7CB43302" w14:textId="77777777" w:rsidR="00B12DE4" w:rsidRDefault="00B12DE4" w:rsidP="00895AFE">
            <w:pPr>
              <w:spacing w:line="276" w:lineRule="auto"/>
              <w:ind w:left="-8" w:firstLine="0"/>
              <w:jc w:val="center"/>
              <w:rPr>
                <w:rFonts w:asciiTheme="minorHAnsi" w:hAnsiTheme="minorHAnsi" w:cstheme="minorHAnsi"/>
                <w:b w:val="0"/>
              </w:rPr>
            </w:pPr>
            <w:r w:rsidRPr="00B12DE4">
              <w:rPr>
                <w:rFonts w:asciiTheme="minorHAnsi" w:hAnsiTheme="minorHAnsi" w:cstheme="minorHAnsi"/>
                <w:b w:val="0"/>
              </w:rPr>
              <w:t xml:space="preserve">Organizational Leadership (MA) </w:t>
            </w:r>
          </w:p>
          <w:p w14:paraId="5F4CBC90" w14:textId="13B4086E"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Rehabilitation Counseling (MA &amp; CAGS)</w:t>
            </w:r>
          </w:p>
          <w:p w14:paraId="1DEABD00" w14:textId="0DA847FD"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Resiliency in the Helping Professions (CAGS &amp; CGS)</w:t>
            </w:r>
          </w:p>
          <w:p w14:paraId="516176ED"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School Counseling (MA &amp; CAGS)</w:t>
            </w:r>
          </w:p>
          <w:p w14:paraId="231C3858"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Special Education (MA &amp; CAGS)</w:t>
            </w:r>
          </w:p>
          <w:p w14:paraId="0CAA3E12" w14:textId="77777777" w:rsidR="00895AFE" w:rsidRPr="00597C8F" w:rsidRDefault="00895AFE" w:rsidP="00895AFE">
            <w:pPr>
              <w:spacing w:line="276" w:lineRule="auto"/>
              <w:ind w:left="-8" w:firstLine="0"/>
              <w:jc w:val="center"/>
              <w:rPr>
                <w:rFonts w:asciiTheme="minorHAnsi" w:hAnsiTheme="minorHAnsi" w:cstheme="minorHAnsi"/>
                <w:b w:val="0"/>
              </w:rPr>
            </w:pPr>
            <w:r w:rsidRPr="00597C8F">
              <w:rPr>
                <w:rFonts w:asciiTheme="minorHAnsi" w:hAnsiTheme="minorHAnsi" w:cstheme="minorHAnsi"/>
                <w:b w:val="0"/>
              </w:rPr>
              <w:t>Special Ops: SMVF (CAGS &amp; CGS)</w:t>
            </w:r>
          </w:p>
          <w:p w14:paraId="68451318" w14:textId="7A1BF18E" w:rsidR="00895AFE" w:rsidRPr="004E2681" w:rsidRDefault="00895AFE" w:rsidP="00895AFE">
            <w:pPr>
              <w:spacing w:line="240" w:lineRule="auto"/>
              <w:ind w:left="-8" w:firstLine="0"/>
              <w:contextualSpacing/>
              <w:jc w:val="center"/>
              <w:rPr>
                <w:rFonts w:asciiTheme="minorHAnsi" w:hAnsiTheme="minorHAnsi" w:cstheme="minorHAnsi"/>
                <w:sz w:val="28"/>
                <w:szCs w:val="22"/>
              </w:rPr>
            </w:pPr>
            <w:r w:rsidRPr="00597C8F">
              <w:rPr>
                <w:rFonts w:asciiTheme="minorHAnsi" w:hAnsiTheme="minorHAnsi" w:cstheme="minorHAnsi"/>
                <w:b w:val="0"/>
              </w:rPr>
              <w:t>Transition Specialist</w:t>
            </w:r>
            <w:r w:rsidRPr="00597C8F">
              <w:rPr>
                <w:rFonts w:asciiTheme="minorHAnsi" w:hAnsiTheme="minorHAnsi" w:cstheme="minorHAnsi"/>
              </w:rPr>
              <w:t xml:space="preserve"> </w:t>
            </w:r>
            <w:r w:rsidRPr="00597C8F">
              <w:rPr>
                <w:rFonts w:asciiTheme="minorHAnsi" w:hAnsiTheme="minorHAnsi" w:cstheme="minorHAnsi"/>
                <w:b w:val="0"/>
              </w:rPr>
              <w:t>(CAGS)</w:t>
            </w:r>
            <w:bookmarkEnd w:id="3"/>
          </w:p>
        </w:tc>
      </w:tr>
    </w:tbl>
    <w:p w14:paraId="22AC64CD" w14:textId="77777777" w:rsidR="005B5F16" w:rsidRPr="005B5F16" w:rsidRDefault="005B5F16" w:rsidP="00895AFE">
      <w:pPr>
        <w:ind w:left="-900" w:firstLine="0"/>
        <w:jc w:val="center"/>
        <w:rPr>
          <w:sz w:val="4"/>
          <w:szCs w:val="4"/>
        </w:rPr>
      </w:pPr>
    </w:p>
    <w:sectPr w:rsidR="005B5F16" w:rsidRPr="005B5F16" w:rsidSect="00486A4D">
      <w:pgSz w:w="12240" w:h="15840" w:code="1"/>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3014" w14:textId="77777777" w:rsidR="00895AFE" w:rsidRDefault="00895AFE" w:rsidP="00895AFE">
      <w:pPr>
        <w:spacing w:line="240" w:lineRule="auto"/>
      </w:pPr>
      <w:r>
        <w:separator/>
      </w:r>
    </w:p>
  </w:endnote>
  <w:endnote w:type="continuationSeparator" w:id="0">
    <w:p w14:paraId="1EB4C2B7" w14:textId="77777777" w:rsidR="00895AFE" w:rsidRDefault="00895AFE" w:rsidP="00895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2351" w14:textId="77777777" w:rsidR="00895AFE" w:rsidRDefault="00895AFE" w:rsidP="00895AFE">
      <w:pPr>
        <w:spacing w:line="240" w:lineRule="auto"/>
      </w:pPr>
      <w:r>
        <w:separator/>
      </w:r>
    </w:p>
  </w:footnote>
  <w:footnote w:type="continuationSeparator" w:id="0">
    <w:p w14:paraId="197D73B2" w14:textId="77777777" w:rsidR="00895AFE" w:rsidRDefault="00895AFE" w:rsidP="00895A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8D"/>
    <w:rsid w:val="00020AFE"/>
    <w:rsid w:val="000C5D4D"/>
    <w:rsid w:val="00134EBA"/>
    <w:rsid w:val="0013738D"/>
    <w:rsid w:val="00155FEF"/>
    <w:rsid w:val="00245ADE"/>
    <w:rsid w:val="00305FBD"/>
    <w:rsid w:val="003952D1"/>
    <w:rsid w:val="003C257A"/>
    <w:rsid w:val="004363C7"/>
    <w:rsid w:val="00486A4D"/>
    <w:rsid w:val="004E74BD"/>
    <w:rsid w:val="004F11F1"/>
    <w:rsid w:val="00597C8F"/>
    <w:rsid w:val="005B5F16"/>
    <w:rsid w:val="005D09D5"/>
    <w:rsid w:val="005F3658"/>
    <w:rsid w:val="0061650A"/>
    <w:rsid w:val="00654576"/>
    <w:rsid w:val="006B792F"/>
    <w:rsid w:val="007324F1"/>
    <w:rsid w:val="00783B2E"/>
    <w:rsid w:val="00786C9B"/>
    <w:rsid w:val="007A7878"/>
    <w:rsid w:val="007D555C"/>
    <w:rsid w:val="00866585"/>
    <w:rsid w:val="00895AFE"/>
    <w:rsid w:val="008C3776"/>
    <w:rsid w:val="008F023B"/>
    <w:rsid w:val="009213C7"/>
    <w:rsid w:val="00923DC3"/>
    <w:rsid w:val="0094581D"/>
    <w:rsid w:val="00995E0A"/>
    <w:rsid w:val="009A2F6E"/>
    <w:rsid w:val="00A04BE2"/>
    <w:rsid w:val="00A2165F"/>
    <w:rsid w:val="00A32F0D"/>
    <w:rsid w:val="00A47FF5"/>
    <w:rsid w:val="00B12DE4"/>
    <w:rsid w:val="00B17486"/>
    <w:rsid w:val="00B42806"/>
    <w:rsid w:val="00C20235"/>
    <w:rsid w:val="00C40CB3"/>
    <w:rsid w:val="00C4602B"/>
    <w:rsid w:val="00C56799"/>
    <w:rsid w:val="00C7462A"/>
    <w:rsid w:val="00C7712D"/>
    <w:rsid w:val="00CC108F"/>
    <w:rsid w:val="00CC3EA2"/>
    <w:rsid w:val="00CD6737"/>
    <w:rsid w:val="00D129F6"/>
    <w:rsid w:val="00D35528"/>
    <w:rsid w:val="00E36068"/>
    <w:rsid w:val="00E52795"/>
    <w:rsid w:val="00E966CF"/>
    <w:rsid w:val="00ED3E5F"/>
    <w:rsid w:val="00EE7A72"/>
    <w:rsid w:val="00FB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54C4"/>
  <w15:chartTrackingRefBased/>
  <w15:docId w15:val="{0F6D0D86-5E2E-454C-919C-3861A6A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8D"/>
    <w:pPr>
      <w:spacing w:after="0" w:line="240" w:lineRule="exact"/>
      <w:ind w:firstLine="480"/>
      <w:jc w:val="both"/>
    </w:pPr>
    <w:rPr>
      <w:rFonts w:ascii="AGaramond" w:eastAsia="Times New Roman" w:hAnsi="AGaramond" w:cs="Times New Roman"/>
      <w:b/>
      <w:sz w:val="24"/>
      <w:szCs w:val="24"/>
    </w:rPr>
  </w:style>
  <w:style w:type="paragraph" w:styleId="Heading3">
    <w:name w:val="heading 3"/>
    <w:basedOn w:val="Normal"/>
    <w:next w:val="Normal"/>
    <w:link w:val="Heading3Char"/>
    <w:uiPriority w:val="9"/>
    <w:unhideWhenUsed/>
    <w:qFormat/>
    <w:rsid w:val="008F023B"/>
    <w:pPr>
      <w:keepNext/>
      <w:keepLines/>
      <w:spacing w:before="320" w:after="80" w:line="276" w:lineRule="auto"/>
      <w:ind w:firstLine="0"/>
      <w:jc w:val="left"/>
      <w:outlineLvl w:val="2"/>
    </w:pPr>
    <w:rPr>
      <w:rFonts w:ascii="Arial" w:eastAsia="Arial" w:hAnsi="Arial" w:cs="Arial"/>
      <w:b w:val="0"/>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b">
    <w:name w:val="bulletb"/>
    <w:rsid w:val="0013738D"/>
    <w:pPr>
      <w:tabs>
        <w:tab w:val="left" w:pos="480"/>
      </w:tabs>
      <w:spacing w:after="80" w:line="240" w:lineRule="auto"/>
      <w:ind w:left="360" w:hanging="240"/>
    </w:pPr>
    <w:rPr>
      <w:rFonts w:ascii="AGaramond" w:eastAsia="Times New Roman" w:hAnsi="AGaramond" w:cs="Times New Roman"/>
      <w:b/>
      <w:sz w:val="20"/>
      <w:szCs w:val="20"/>
    </w:rPr>
  </w:style>
  <w:style w:type="paragraph" w:styleId="ListParagraph">
    <w:name w:val="List Paragraph"/>
    <w:basedOn w:val="Normal"/>
    <w:uiPriority w:val="34"/>
    <w:qFormat/>
    <w:rsid w:val="0013738D"/>
    <w:pPr>
      <w:spacing w:line="240" w:lineRule="auto"/>
      <w:ind w:left="720" w:firstLine="0"/>
      <w:contextualSpacing/>
      <w:jc w:val="left"/>
    </w:pPr>
    <w:rPr>
      <w:rFonts w:ascii="Times New Roman" w:eastAsiaTheme="minorHAnsi" w:hAnsi="Times New Roman" w:cstheme="minorBidi"/>
      <w:b w:val="0"/>
    </w:rPr>
  </w:style>
  <w:style w:type="paragraph" w:customStyle="1" w:styleId="Default">
    <w:name w:val="Default"/>
    <w:rsid w:val="001373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738D"/>
    <w:rPr>
      <w:color w:val="0563C1" w:themeColor="hyperlink"/>
      <w:u w:val="single"/>
    </w:rPr>
  </w:style>
  <w:style w:type="character" w:customStyle="1" w:styleId="UnresolvedMention1">
    <w:name w:val="Unresolved Mention1"/>
    <w:basedOn w:val="DefaultParagraphFont"/>
    <w:uiPriority w:val="99"/>
    <w:semiHidden/>
    <w:unhideWhenUsed/>
    <w:rsid w:val="0013738D"/>
    <w:rPr>
      <w:color w:val="605E5C"/>
      <w:shd w:val="clear" w:color="auto" w:fill="E1DFDD"/>
    </w:rPr>
  </w:style>
  <w:style w:type="character" w:customStyle="1" w:styleId="Heading3Char">
    <w:name w:val="Heading 3 Char"/>
    <w:basedOn w:val="DefaultParagraphFont"/>
    <w:link w:val="Heading3"/>
    <w:uiPriority w:val="9"/>
    <w:rsid w:val="008F023B"/>
    <w:rPr>
      <w:rFonts w:ascii="Arial" w:eastAsia="Arial" w:hAnsi="Arial" w:cs="Arial"/>
      <w:color w:val="434343"/>
      <w:sz w:val="28"/>
      <w:szCs w:val="28"/>
      <w:lang w:val="en"/>
    </w:rPr>
  </w:style>
  <w:style w:type="table" w:styleId="TableGrid">
    <w:name w:val="Table Grid"/>
    <w:basedOn w:val="TableNormal"/>
    <w:uiPriority w:val="39"/>
    <w:rsid w:val="008F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023B"/>
    <w:pPr>
      <w:spacing w:before="100" w:beforeAutospacing="1" w:after="100" w:afterAutospacing="1" w:line="240" w:lineRule="auto"/>
      <w:ind w:firstLine="0"/>
      <w:jc w:val="left"/>
    </w:pPr>
    <w:rPr>
      <w:rFonts w:ascii="Times New Roman" w:hAnsi="Times New Roman"/>
      <w:b w:val="0"/>
    </w:rPr>
  </w:style>
  <w:style w:type="paragraph" w:styleId="BalloonText">
    <w:name w:val="Balloon Text"/>
    <w:basedOn w:val="Normal"/>
    <w:link w:val="BalloonTextChar"/>
    <w:uiPriority w:val="99"/>
    <w:semiHidden/>
    <w:unhideWhenUsed/>
    <w:rsid w:val="00C746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2A"/>
    <w:rPr>
      <w:rFonts w:ascii="Segoe UI" w:eastAsia="Times New Roman" w:hAnsi="Segoe UI" w:cs="Segoe UI"/>
      <w:b/>
      <w:sz w:val="18"/>
      <w:szCs w:val="18"/>
    </w:rPr>
  </w:style>
  <w:style w:type="character" w:styleId="UnresolvedMention">
    <w:name w:val="Unresolved Mention"/>
    <w:basedOn w:val="DefaultParagraphFont"/>
    <w:uiPriority w:val="99"/>
    <w:semiHidden/>
    <w:unhideWhenUsed/>
    <w:rsid w:val="00134EBA"/>
    <w:rPr>
      <w:color w:val="605E5C"/>
      <w:shd w:val="clear" w:color="auto" w:fill="E1DFDD"/>
    </w:rPr>
  </w:style>
  <w:style w:type="paragraph" w:styleId="Header">
    <w:name w:val="header"/>
    <w:basedOn w:val="Normal"/>
    <w:link w:val="HeaderChar"/>
    <w:uiPriority w:val="99"/>
    <w:unhideWhenUsed/>
    <w:rsid w:val="00895AFE"/>
    <w:pPr>
      <w:tabs>
        <w:tab w:val="center" w:pos="4680"/>
        <w:tab w:val="right" w:pos="9360"/>
      </w:tabs>
      <w:spacing w:line="240" w:lineRule="auto"/>
    </w:pPr>
  </w:style>
  <w:style w:type="character" w:customStyle="1" w:styleId="HeaderChar">
    <w:name w:val="Header Char"/>
    <w:basedOn w:val="DefaultParagraphFont"/>
    <w:link w:val="Header"/>
    <w:uiPriority w:val="99"/>
    <w:rsid w:val="00895AFE"/>
    <w:rPr>
      <w:rFonts w:ascii="AGaramond" w:eastAsia="Times New Roman" w:hAnsi="AGaramond" w:cs="Times New Roman"/>
      <w:b/>
      <w:sz w:val="24"/>
      <w:szCs w:val="24"/>
    </w:rPr>
  </w:style>
  <w:style w:type="paragraph" w:styleId="Footer">
    <w:name w:val="footer"/>
    <w:basedOn w:val="Normal"/>
    <w:link w:val="FooterChar"/>
    <w:uiPriority w:val="99"/>
    <w:unhideWhenUsed/>
    <w:rsid w:val="00895AFE"/>
    <w:pPr>
      <w:tabs>
        <w:tab w:val="center" w:pos="4680"/>
        <w:tab w:val="right" w:pos="9360"/>
      </w:tabs>
      <w:spacing w:line="240" w:lineRule="auto"/>
    </w:pPr>
  </w:style>
  <w:style w:type="character" w:customStyle="1" w:styleId="FooterChar">
    <w:name w:val="Footer Char"/>
    <w:basedOn w:val="DefaultParagraphFont"/>
    <w:link w:val="Footer"/>
    <w:uiPriority w:val="99"/>
    <w:rsid w:val="00895AFE"/>
    <w:rPr>
      <w:rFonts w:ascii="AGaramond" w:eastAsia="Times New Roman" w:hAnsi="AGaramond"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umption.zoom.us/j/96896349794?pwd=TzU3SG5tMnhTdzlMQ0s1QTJmVm1vUT0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4AF7-88D5-4801-A3E8-18F2DCE4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Assumption University</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Hart, Nanho S (Education)</dc:creator>
  <cp:keywords/>
  <dc:description/>
  <cp:lastModifiedBy>Vander Hart, Nanho S (Education)</cp:lastModifiedBy>
  <cp:revision>24</cp:revision>
  <cp:lastPrinted>2024-04-09T14:20:00Z</cp:lastPrinted>
  <dcterms:created xsi:type="dcterms:W3CDTF">2024-04-09T12:57:00Z</dcterms:created>
  <dcterms:modified xsi:type="dcterms:W3CDTF">2024-04-12T16:20:00Z</dcterms:modified>
</cp:coreProperties>
</file>