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5D734" w14:textId="17A515BA" w:rsidR="001F31CE" w:rsidRDefault="00241641" w:rsidP="003E580A">
      <w:pPr>
        <w:jc w:val="center"/>
      </w:pPr>
      <w:r>
        <w:rPr>
          <w:noProof/>
        </w:rPr>
        <mc:AlternateContent>
          <mc:Choice Requires="wps">
            <w:drawing>
              <wp:anchor distT="0" distB="0" distL="114300" distR="114300" simplePos="0" relativeHeight="251659264" behindDoc="1" locked="0" layoutInCell="1" allowOverlap="1" wp14:anchorId="0632E3E1" wp14:editId="4911EE5C">
                <wp:simplePos x="0" y="0"/>
                <wp:positionH relativeFrom="column">
                  <wp:posOffset>-107315</wp:posOffset>
                </wp:positionH>
                <wp:positionV relativeFrom="paragraph">
                  <wp:posOffset>-266272</wp:posOffset>
                </wp:positionV>
                <wp:extent cx="7055555" cy="9369354"/>
                <wp:effectExtent l="0" t="0" r="18415" b="16510"/>
                <wp:wrapNone/>
                <wp:docPr id="6" name="Text Box 6"/>
                <wp:cNvGraphicFramePr/>
                <a:graphic xmlns:a="http://schemas.openxmlformats.org/drawingml/2006/main">
                  <a:graphicData uri="http://schemas.microsoft.com/office/word/2010/wordprocessingShape">
                    <wps:wsp>
                      <wps:cNvSpPr txBox="1"/>
                      <wps:spPr>
                        <a:xfrm>
                          <a:off x="0" y="0"/>
                          <a:ext cx="7055555" cy="9369354"/>
                        </a:xfrm>
                        <a:prstGeom prst="rect">
                          <a:avLst/>
                        </a:prstGeom>
                        <a:solidFill>
                          <a:srgbClr val="015B97"/>
                        </a:solidFill>
                        <a:ln w="6350">
                          <a:solidFill>
                            <a:prstClr val="black"/>
                          </a:solidFill>
                        </a:ln>
                      </wps:spPr>
                      <wps:txbx>
                        <w:txbxContent>
                          <w:p w14:paraId="2C64BDE3" w14:textId="11028AC7" w:rsidR="003E580A" w:rsidRDefault="003E580A"/>
                          <w:p w14:paraId="2992A573" w14:textId="563DB450" w:rsidR="003E580A" w:rsidRDefault="003E580A"/>
                          <w:p w14:paraId="183B34D6" w14:textId="3266AC11" w:rsidR="003E580A" w:rsidRDefault="003E580A"/>
                          <w:p w14:paraId="27E3D61A" w14:textId="6A9979AF" w:rsidR="003E580A" w:rsidRDefault="003E580A"/>
                          <w:p w14:paraId="1CDE3167" w14:textId="1319F571" w:rsidR="003E580A" w:rsidRDefault="003E580A"/>
                          <w:p w14:paraId="65E9AC4B" w14:textId="50839495" w:rsidR="003E580A" w:rsidRDefault="003E580A"/>
                          <w:p w14:paraId="62E80213" w14:textId="79A48CF5" w:rsidR="003E580A" w:rsidRDefault="003E580A"/>
                          <w:p w14:paraId="38C08F16" w14:textId="4E3E110A" w:rsidR="003E580A" w:rsidRDefault="003E580A"/>
                          <w:p w14:paraId="3E208280" w14:textId="003B487D" w:rsidR="003E580A" w:rsidRDefault="003E580A"/>
                          <w:p w14:paraId="7D588AAB" w14:textId="48CCC938" w:rsidR="003E580A" w:rsidRDefault="003E580A"/>
                          <w:p w14:paraId="73503E62" w14:textId="68763C05" w:rsidR="003E580A" w:rsidRDefault="003E580A"/>
                          <w:p w14:paraId="1AE986ED" w14:textId="0BE9F649" w:rsidR="003E580A" w:rsidRDefault="003E580A"/>
                          <w:p w14:paraId="48BC6CB0" w14:textId="3CF0041D" w:rsidR="003E580A" w:rsidRDefault="003E580A" w:rsidP="003E580A">
                            <w:pPr>
                              <w:jc w:val="center"/>
                              <w:rPr>
                                <w:color w:val="FFFFFF" w:themeColor="background1"/>
                                <w:sz w:val="44"/>
                                <w:szCs w:val="44"/>
                              </w:rPr>
                            </w:pPr>
                            <w:r w:rsidRPr="003E580A">
                              <w:rPr>
                                <w:color w:val="FFFFFF" w:themeColor="background1"/>
                                <w:sz w:val="44"/>
                                <w:szCs w:val="44"/>
                              </w:rPr>
                              <w:t>Assumption University</w:t>
                            </w:r>
                          </w:p>
                          <w:p w14:paraId="5EDA93CA" w14:textId="5FFE3407" w:rsidR="003E580A" w:rsidRDefault="003E580A" w:rsidP="003E580A">
                            <w:pPr>
                              <w:jc w:val="center"/>
                              <w:rPr>
                                <w:color w:val="FFFFFF" w:themeColor="background1"/>
                                <w:sz w:val="44"/>
                                <w:szCs w:val="44"/>
                              </w:rPr>
                            </w:pPr>
                            <w:r>
                              <w:rPr>
                                <w:color w:val="FFFFFF" w:themeColor="background1"/>
                                <w:sz w:val="44"/>
                                <w:szCs w:val="44"/>
                              </w:rPr>
                              <w:t>School of Health Professions</w:t>
                            </w:r>
                          </w:p>
                          <w:p w14:paraId="361EEC40" w14:textId="5B5A28D1" w:rsidR="003E580A" w:rsidRDefault="003E580A" w:rsidP="003E580A">
                            <w:pPr>
                              <w:jc w:val="center"/>
                              <w:rPr>
                                <w:color w:val="FFFFFF" w:themeColor="background1"/>
                                <w:sz w:val="44"/>
                                <w:szCs w:val="44"/>
                              </w:rPr>
                            </w:pPr>
                          </w:p>
                          <w:p w14:paraId="2CDCC466" w14:textId="123273D5" w:rsidR="003E580A" w:rsidRDefault="003E580A" w:rsidP="003E580A">
                            <w:pPr>
                              <w:jc w:val="center"/>
                              <w:rPr>
                                <w:color w:val="FFFFFF" w:themeColor="background1"/>
                                <w:sz w:val="44"/>
                                <w:szCs w:val="44"/>
                              </w:rPr>
                            </w:pPr>
                            <w:r>
                              <w:rPr>
                                <w:color w:val="FFFFFF" w:themeColor="background1"/>
                                <w:sz w:val="44"/>
                                <w:szCs w:val="44"/>
                              </w:rPr>
                              <w:t>PA PROGRAM</w:t>
                            </w:r>
                          </w:p>
                          <w:p w14:paraId="34927D9C" w14:textId="72E98B3B" w:rsidR="003E580A" w:rsidRDefault="003E580A" w:rsidP="003E580A">
                            <w:pPr>
                              <w:jc w:val="center"/>
                              <w:rPr>
                                <w:color w:val="FFFFFF" w:themeColor="background1"/>
                                <w:sz w:val="44"/>
                                <w:szCs w:val="44"/>
                              </w:rPr>
                            </w:pPr>
                          </w:p>
                          <w:p w14:paraId="048F542B" w14:textId="5D3D072A" w:rsidR="003E580A" w:rsidRDefault="003E580A" w:rsidP="003E580A">
                            <w:pPr>
                              <w:jc w:val="center"/>
                              <w:rPr>
                                <w:color w:val="FFFFFF" w:themeColor="background1"/>
                                <w:sz w:val="44"/>
                                <w:szCs w:val="44"/>
                              </w:rPr>
                            </w:pPr>
                          </w:p>
                          <w:p w14:paraId="0A249521" w14:textId="77777777" w:rsidR="003E580A" w:rsidRPr="003E580A" w:rsidRDefault="003E580A" w:rsidP="003E580A">
                            <w:pPr>
                              <w:jc w:val="center"/>
                              <w:rPr>
                                <w:rFonts w:ascii="Lucida Handwriting" w:hAnsi="Lucida Handwriting"/>
                                <w:b/>
                                <w:bCs/>
                                <w:color w:val="FFFFFF" w:themeColor="background1"/>
                                <w:sz w:val="32"/>
                                <w:szCs w:val="32"/>
                              </w:rPr>
                            </w:pPr>
                            <w:r w:rsidRPr="003E580A">
                              <w:rPr>
                                <w:rFonts w:ascii="Lucida Handwriting" w:hAnsi="Lucida Handwriting"/>
                                <w:b/>
                                <w:bCs/>
                                <w:color w:val="FFFFFF" w:themeColor="background1"/>
                                <w:sz w:val="32"/>
                                <w:szCs w:val="32"/>
                              </w:rPr>
                              <w:t>“DONEC FORMETUR CHRISTUS IN VOBIS”</w:t>
                            </w:r>
                          </w:p>
                          <w:p w14:paraId="0948B353" w14:textId="45141B31" w:rsidR="003E580A" w:rsidRDefault="003E580A" w:rsidP="003E580A">
                            <w:pPr>
                              <w:jc w:val="center"/>
                              <w:rPr>
                                <w:color w:val="FFFFFF" w:themeColor="background1"/>
                                <w:sz w:val="44"/>
                                <w:szCs w:val="44"/>
                              </w:rPr>
                            </w:pPr>
                          </w:p>
                          <w:p w14:paraId="2F640ECD" w14:textId="77777777" w:rsidR="003E580A" w:rsidRDefault="003E580A" w:rsidP="003E580A">
                            <w:pPr>
                              <w:jc w:val="center"/>
                              <w:rPr>
                                <w:color w:val="FFFFFF" w:themeColor="background1"/>
                                <w:sz w:val="44"/>
                                <w:szCs w:val="44"/>
                              </w:rPr>
                            </w:pPr>
                          </w:p>
                          <w:p w14:paraId="58E50334" w14:textId="64B8C1DF" w:rsidR="003E580A" w:rsidRDefault="003E580A" w:rsidP="003E580A">
                            <w:pPr>
                              <w:jc w:val="center"/>
                              <w:rPr>
                                <w:color w:val="FFFFFF" w:themeColor="background1"/>
                                <w:sz w:val="44"/>
                                <w:szCs w:val="44"/>
                              </w:rPr>
                            </w:pPr>
                          </w:p>
                          <w:p w14:paraId="02DB12F5" w14:textId="54F2D256" w:rsidR="003E580A" w:rsidRDefault="007533BE" w:rsidP="003E580A">
                            <w:pPr>
                              <w:jc w:val="center"/>
                              <w:rPr>
                                <w:color w:val="FFFFFF" w:themeColor="background1"/>
                                <w:sz w:val="44"/>
                                <w:szCs w:val="44"/>
                              </w:rPr>
                            </w:pPr>
                            <w:r>
                              <w:rPr>
                                <w:color w:val="FFFFFF" w:themeColor="background1"/>
                                <w:sz w:val="44"/>
                                <w:szCs w:val="44"/>
                              </w:rPr>
                              <w:t>Technical Standards</w:t>
                            </w:r>
                          </w:p>
                          <w:p w14:paraId="65D3B28F" w14:textId="0E53D62D" w:rsidR="003E580A" w:rsidRDefault="003E580A" w:rsidP="003E580A">
                            <w:pPr>
                              <w:jc w:val="center"/>
                              <w:rPr>
                                <w:color w:val="FFFFFF" w:themeColor="background1"/>
                                <w:sz w:val="44"/>
                                <w:szCs w:val="44"/>
                              </w:rPr>
                            </w:pPr>
                          </w:p>
                          <w:p w14:paraId="299CCD04" w14:textId="7F71EB9D" w:rsidR="003E580A" w:rsidRDefault="003E580A" w:rsidP="003E580A">
                            <w:pPr>
                              <w:jc w:val="center"/>
                              <w:rPr>
                                <w:color w:val="FFFFFF" w:themeColor="background1"/>
                                <w:sz w:val="44"/>
                                <w:szCs w:val="44"/>
                              </w:rPr>
                            </w:pPr>
                          </w:p>
                          <w:p w14:paraId="5068EC15" w14:textId="488A8CA0" w:rsidR="003E580A" w:rsidRDefault="003E580A" w:rsidP="003E580A">
                            <w:pPr>
                              <w:jc w:val="center"/>
                              <w:rPr>
                                <w:color w:val="FFFFFF" w:themeColor="background1"/>
                                <w:sz w:val="44"/>
                                <w:szCs w:val="44"/>
                              </w:rPr>
                            </w:pPr>
                          </w:p>
                          <w:p w14:paraId="65E551BF" w14:textId="77777777" w:rsidR="00241E3A" w:rsidRDefault="00241E3A" w:rsidP="003E580A">
                            <w:pPr>
                              <w:jc w:val="center"/>
                              <w:rPr>
                                <w:color w:val="FFFFFF" w:themeColor="background1"/>
                                <w:sz w:val="44"/>
                                <w:szCs w:val="44"/>
                              </w:rPr>
                            </w:pPr>
                          </w:p>
                          <w:p w14:paraId="7A8DD257" w14:textId="77777777" w:rsidR="00FD53BD" w:rsidRDefault="00FD53BD" w:rsidP="003E580A">
                            <w:pPr>
                              <w:jc w:val="center"/>
                              <w:rPr>
                                <w:color w:val="FFFFFF" w:themeColor="background1"/>
                                <w:sz w:val="44"/>
                                <w:szCs w:val="44"/>
                              </w:rPr>
                            </w:pPr>
                          </w:p>
                          <w:p w14:paraId="2D08DEBD" w14:textId="3B55B8EB" w:rsidR="003E580A" w:rsidRDefault="003E580A" w:rsidP="003E580A">
                            <w:pPr>
                              <w:jc w:val="center"/>
                              <w:rPr>
                                <w:color w:val="FFFFFF" w:themeColor="background1"/>
                                <w:sz w:val="44"/>
                                <w:szCs w:val="44"/>
                              </w:rPr>
                            </w:pPr>
                          </w:p>
                          <w:p w14:paraId="7C267F1B" w14:textId="6BE73C7F" w:rsidR="003E580A" w:rsidRDefault="003E580A" w:rsidP="00EB70CE">
                            <w:pPr>
                              <w:rPr>
                                <w:color w:val="FFFFFF" w:themeColor="background1"/>
                                <w:sz w:val="44"/>
                                <w:szCs w:val="44"/>
                              </w:rPr>
                            </w:pPr>
                          </w:p>
                          <w:p w14:paraId="16F968AA" w14:textId="77777777" w:rsidR="003E580A" w:rsidRPr="003E580A" w:rsidRDefault="003E580A" w:rsidP="003E580A">
                            <w:pPr>
                              <w:jc w:val="center"/>
                              <w:rPr>
                                <w:color w:val="FFFFFF" w:themeColor="background1"/>
                                <w:sz w:val="22"/>
                                <w:szCs w:val="22"/>
                              </w:rPr>
                            </w:pPr>
                            <w:bookmarkStart w:id="0" w:name="OLE_LINK1"/>
                            <w:bookmarkStart w:id="1" w:name="OLE_LINK2"/>
                            <w:r w:rsidRPr="003E580A">
                              <w:rPr>
                                <w:color w:val="FFFFFF" w:themeColor="background1"/>
                                <w:sz w:val="22"/>
                                <w:szCs w:val="22"/>
                              </w:rPr>
                              <w:t>Richard J. and Sophia Catrambone Health Sciences Building</w:t>
                            </w:r>
                          </w:p>
                          <w:bookmarkEnd w:id="0"/>
                          <w:bookmarkEnd w:id="1"/>
                          <w:p w14:paraId="793106C3" w14:textId="55C0080C" w:rsidR="003E580A" w:rsidRPr="003E580A" w:rsidRDefault="003E580A" w:rsidP="003E580A">
                            <w:pPr>
                              <w:jc w:val="center"/>
                              <w:rPr>
                                <w:color w:val="FFFFFF" w:themeColor="background1"/>
                                <w:sz w:val="22"/>
                                <w:szCs w:val="22"/>
                              </w:rPr>
                            </w:pPr>
                            <w:r w:rsidRPr="003E580A">
                              <w:rPr>
                                <w:color w:val="FFFFFF" w:themeColor="background1"/>
                                <w:sz w:val="22"/>
                                <w:szCs w:val="22"/>
                              </w:rPr>
                              <w:fldChar w:fldCharType="begin"/>
                            </w:r>
                            <w:r w:rsidRPr="00241E3A">
                              <w:rPr>
                                <w:color w:val="FFFFFF" w:themeColor="background1"/>
                                <w:sz w:val="22"/>
                                <w:szCs w:val="22"/>
                              </w:rPr>
                              <w:instrText>HYPERLINK "https://maps.apple.com/?address=500%20Salisbury%20St,%20Worcester,%20MA%20%2001609,%20United%20States&amp;ll=42.291411,-71.829514&amp;q=Work&amp;_ext=EiYp2G83w7kkRUAx7pGwPXr1UcA5VkVdH+AlRUBBJPfsRrP0UcBQBA%3D%3D"</w:instrText>
                            </w:r>
                            <w:r w:rsidRPr="003E580A">
                              <w:rPr>
                                <w:color w:val="FFFFFF" w:themeColor="background1"/>
                                <w:sz w:val="22"/>
                                <w:szCs w:val="22"/>
                              </w:rPr>
                              <w:fldChar w:fldCharType="separate"/>
                            </w:r>
                            <w:r w:rsidRPr="003E580A">
                              <w:rPr>
                                <w:rStyle w:val="Hyperlink"/>
                                <w:color w:val="FFFFFF" w:themeColor="background1"/>
                                <w:sz w:val="22"/>
                                <w:szCs w:val="22"/>
                              </w:rPr>
                              <w:t>500 Salisbury Street, Worcester, MA 01609</w:t>
                            </w:r>
                            <w:r w:rsidRPr="003E580A">
                              <w:rPr>
                                <w:color w:val="FFFFFF" w:themeColor="background1"/>
                                <w:sz w:val="22"/>
                                <w:szCs w:val="22"/>
                              </w:rPr>
                              <w:fldChar w:fldCharType="end"/>
                            </w:r>
                          </w:p>
                          <w:p w14:paraId="12732F67" w14:textId="01A1C2D3" w:rsidR="003E580A" w:rsidRDefault="00000000" w:rsidP="00FD53BD">
                            <w:pPr>
                              <w:jc w:val="center"/>
                              <w:rPr>
                                <w:color w:val="FFFFFF" w:themeColor="background1"/>
                                <w:sz w:val="22"/>
                                <w:szCs w:val="22"/>
                              </w:rPr>
                            </w:pPr>
                            <w:hyperlink r:id="rId11" w:history="1">
                              <w:r w:rsidR="003E580A" w:rsidRPr="003E580A">
                                <w:rPr>
                                  <w:rStyle w:val="Hyperlink"/>
                                  <w:color w:val="FFFFFF" w:themeColor="background1"/>
                                  <w:sz w:val="22"/>
                                  <w:szCs w:val="22"/>
                                </w:rPr>
                                <w:t>pa.program@assumption.edu</w:t>
                              </w:r>
                            </w:hyperlink>
                            <w:r w:rsidR="00FD53BD" w:rsidRPr="00241E3A">
                              <w:rPr>
                                <w:color w:val="FFFFFF" w:themeColor="background1"/>
                                <w:sz w:val="22"/>
                                <w:szCs w:val="22"/>
                              </w:rPr>
                              <w:t xml:space="preserve"> -</w:t>
                            </w:r>
                            <w:r w:rsidR="00FD53BD" w:rsidRPr="00653CCB">
                              <w:rPr>
                                <w:color w:val="FFFFFF" w:themeColor="background1"/>
                                <w:sz w:val="22"/>
                                <w:szCs w:val="22"/>
                              </w:rPr>
                              <w:t xml:space="preserve"> </w:t>
                            </w:r>
                            <w:hyperlink r:id="rId12" w:history="1">
                              <w:r w:rsidR="003E580A" w:rsidRPr="00653CCB">
                                <w:rPr>
                                  <w:rStyle w:val="Hyperlink"/>
                                  <w:color w:val="FFFFFF" w:themeColor="background1"/>
                                  <w:sz w:val="22"/>
                                  <w:szCs w:val="22"/>
                                </w:rPr>
                                <w:t>(508) 767-7699</w:t>
                              </w:r>
                            </w:hyperlink>
                          </w:p>
                          <w:p w14:paraId="0FF8E058" w14:textId="59C34D8F" w:rsidR="00EB70CE" w:rsidRDefault="00EB70CE" w:rsidP="00FD53BD">
                            <w:pPr>
                              <w:jc w:val="center"/>
                              <w:rPr>
                                <w:color w:val="FFFFFF" w:themeColor="background1"/>
                                <w:sz w:val="22"/>
                                <w:szCs w:val="22"/>
                              </w:rPr>
                            </w:pPr>
                          </w:p>
                          <w:p w14:paraId="34834CA1" w14:textId="0634B3F4" w:rsidR="00EB70CE" w:rsidRPr="00D04023" w:rsidRDefault="00000000" w:rsidP="00FD53BD">
                            <w:pPr>
                              <w:jc w:val="center"/>
                              <w:rPr>
                                <w:color w:val="FFFFFF" w:themeColor="background1"/>
                                <w:sz w:val="22"/>
                                <w:szCs w:val="22"/>
                              </w:rPr>
                            </w:pPr>
                            <w:hyperlink r:id="rId13" w:history="1">
                              <w:r w:rsidR="00EB70CE" w:rsidRPr="00D04023">
                                <w:rPr>
                                  <w:rStyle w:val="Hyperlink"/>
                                  <w:color w:val="FFFFFF" w:themeColor="background1"/>
                                  <w:sz w:val="22"/>
                                  <w:szCs w:val="22"/>
                                </w:rPr>
                                <w:t>www.assumption.edu/pa</w:t>
                              </w:r>
                            </w:hyperlink>
                          </w:p>
                          <w:p w14:paraId="2108C08F" w14:textId="77777777" w:rsidR="003E580A" w:rsidRPr="003E580A" w:rsidRDefault="003E580A" w:rsidP="003E580A">
                            <w:pPr>
                              <w:jc w:val="center"/>
                              <w:rPr>
                                <w:color w:val="FFFFFF" w:themeColor="background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32E3E1" id="_x0000_t202" coordsize="21600,21600" o:spt="202" path="m,l,21600r21600,l21600,xe">
                <v:stroke joinstyle="miter"/>
                <v:path gradientshapeok="t" o:connecttype="rect"/>
              </v:shapetype>
              <v:shape id="Text Box 6" o:spid="_x0000_s1026" type="#_x0000_t202" style="position:absolute;left:0;text-align:left;margin-left:-8.45pt;margin-top:-20.95pt;width:555.55pt;height:737.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CA7DNgIAAH4EAAAOAAAAZHJzL2Uyb0RvYy54bWysVEtv2zAMvg/YfxB0X+y8FyNOkabIMCBo&#13;&#10;C6RDz4osx8ZkUZOU2NmvHyU7j7Y7DfOBJkX6E/mR9PyuqSQ5CmNLUCnt92JKhOKQlWqf0h8v6y9f&#13;&#10;KbGOqYxJUCKlJ2Hp3eLzp3mtEzGAAmQmDEEQZZNap7RwTidRZHkhKmZ7oIVCZw6mYg5Ns48yw2pE&#13;&#10;r2Q0iONJVIPJtAEurMXTh9ZJFwE/zwV3T3luhSMypZibC9IEufMyWsxZsjdMFyXv0mD/kEXFSoWX&#13;&#10;XqAemGPkYMoPUFXJDVjIXY9DFUGel1yEGrCafvyumm3BtAi1IDlWX2iy/w+WPx63+tkQ19xDgw30&#13;&#10;hNTaJhYPfT1Nbir/xkwJ+pHC04U20TjC8XAaj/1DCUffbDiZDccjjxNdP9fGum8CKuKVlBrsS6CL&#13;&#10;HTfWtaHnEH+bBVlm61LKYJj9biUNOTLfw/74fjbt0N+ESUXqlE6G4zggv/F57AvETjL+8yMCZisV&#13;&#10;Jn2t3muu2TUdJTvITsiUgXaIrObrEnE3zLpnZnBqkBzcBPeEIpeAyUCnUVKA+f23cx+PzUQvJTVO&#13;&#10;YUrtrwMzghL5XWGbZ/3RyI9tMEbj6QANc+vZ3XrUoVoBktTHndM8qD7eybOaG6hecWGW/lZ0McXx&#13;&#10;7pS6s7py7W7gwnGxXIYgHFTN3EZtNffQviWez5fmlRndNdThLDzCeV5Z8q6vbaz/UsHy4CAvQ9M9&#13;&#10;wS2rHe845GFsuoX0W3Rrh6jrb2PxBwAA//8DAFBLAwQUAAYACAAAACEAO1bCdOUAAAASAQAADwAA&#13;&#10;AGRycy9kb3ducmV2LnhtbExPPU/DMBDdkfgP1iGxtU6aKKJpnAoFkGBgoKXA6MYmiRKfI9tpw7/n&#13;&#10;OsFyeqd79z6K7WwGdtLOdxYFxMsImMbaqg4bAe/7p8UdMB8kKjlY1AJ+tIdteX1VyFzZM77p0y40&#13;&#10;jETQ51JAG8KYc+7rVhvpl3bUSLdv64wMtLqGKyfPJG4GvoqijBvZITm0ctRVq+t+NxkBH7zvP6fX&#13;&#10;5+qlmh73hzr5UgeXCnF7Mz9saNxvgAU9h78PuHSg/FBSsKOdUHk2CFjE2ZqoBNKYwIURrdMVsCOh&#13;&#10;NEky4GXB/1cpfwEAAP//AwBQSwECLQAUAAYACAAAACEAtoM4kv4AAADhAQAAEwAAAAAAAAAAAAAA&#13;&#10;AAAAAAAAW0NvbnRlbnRfVHlwZXNdLnhtbFBLAQItABQABgAIAAAAIQA4/SH/1gAAAJQBAAALAAAA&#13;&#10;AAAAAAAAAAAAAC8BAABfcmVscy8ucmVsc1BLAQItABQABgAIAAAAIQAQCA7DNgIAAH4EAAAOAAAA&#13;&#10;AAAAAAAAAAAAAC4CAABkcnMvZTJvRG9jLnhtbFBLAQItABQABgAIAAAAIQA7VsJ05QAAABIBAAAP&#13;&#10;AAAAAAAAAAAAAAAAAJAEAABkcnMvZG93bnJldi54bWxQSwUGAAAAAAQABADzAAAAogUAAAAA&#13;&#10;" fillcolor="#015b97" strokeweight=".5pt">
                <v:textbox>
                  <w:txbxContent>
                    <w:p w14:paraId="2C64BDE3" w14:textId="11028AC7" w:rsidR="003E580A" w:rsidRDefault="003E580A"/>
                    <w:p w14:paraId="2992A573" w14:textId="563DB450" w:rsidR="003E580A" w:rsidRDefault="003E580A"/>
                    <w:p w14:paraId="183B34D6" w14:textId="3266AC11" w:rsidR="003E580A" w:rsidRDefault="003E580A"/>
                    <w:p w14:paraId="27E3D61A" w14:textId="6A9979AF" w:rsidR="003E580A" w:rsidRDefault="003E580A"/>
                    <w:p w14:paraId="1CDE3167" w14:textId="1319F571" w:rsidR="003E580A" w:rsidRDefault="003E580A"/>
                    <w:p w14:paraId="65E9AC4B" w14:textId="50839495" w:rsidR="003E580A" w:rsidRDefault="003E580A"/>
                    <w:p w14:paraId="62E80213" w14:textId="79A48CF5" w:rsidR="003E580A" w:rsidRDefault="003E580A"/>
                    <w:p w14:paraId="38C08F16" w14:textId="4E3E110A" w:rsidR="003E580A" w:rsidRDefault="003E580A"/>
                    <w:p w14:paraId="3E208280" w14:textId="003B487D" w:rsidR="003E580A" w:rsidRDefault="003E580A"/>
                    <w:p w14:paraId="7D588AAB" w14:textId="48CCC938" w:rsidR="003E580A" w:rsidRDefault="003E580A"/>
                    <w:p w14:paraId="73503E62" w14:textId="68763C05" w:rsidR="003E580A" w:rsidRDefault="003E580A"/>
                    <w:p w14:paraId="1AE986ED" w14:textId="0BE9F649" w:rsidR="003E580A" w:rsidRDefault="003E580A"/>
                    <w:p w14:paraId="48BC6CB0" w14:textId="3CF0041D" w:rsidR="003E580A" w:rsidRDefault="003E580A" w:rsidP="003E580A">
                      <w:pPr>
                        <w:jc w:val="center"/>
                        <w:rPr>
                          <w:color w:val="FFFFFF" w:themeColor="background1"/>
                          <w:sz w:val="44"/>
                          <w:szCs w:val="44"/>
                        </w:rPr>
                      </w:pPr>
                      <w:r w:rsidRPr="003E580A">
                        <w:rPr>
                          <w:color w:val="FFFFFF" w:themeColor="background1"/>
                          <w:sz w:val="44"/>
                          <w:szCs w:val="44"/>
                        </w:rPr>
                        <w:t>Assumption University</w:t>
                      </w:r>
                    </w:p>
                    <w:p w14:paraId="5EDA93CA" w14:textId="5FFE3407" w:rsidR="003E580A" w:rsidRDefault="003E580A" w:rsidP="003E580A">
                      <w:pPr>
                        <w:jc w:val="center"/>
                        <w:rPr>
                          <w:color w:val="FFFFFF" w:themeColor="background1"/>
                          <w:sz w:val="44"/>
                          <w:szCs w:val="44"/>
                        </w:rPr>
                      </w:pPr>
                      <w:r>
                        <w:rPr>
                          <w:color w:val="FFFFFF" w:themeColor="background1"/>
                          <w:sz w:val="44"/>
                          <w:szCs w:val="44"/>
                        </w:rPr>
                        <w:t>School of Health Professions</w:t>
                      </w:r>
                    </w:p>
                    <w:p w14:paraId="361EEC40" w14:textId="5B5A28D1" w:rsidR="003E580A" w:rsidRDefault="003E580A" w:rsidP="003E580A">
                      <w:pPr>
                        <w:jc w:val="center"/>
                        <w:rPr>
                          <w:color w:val="FFFFFF" w:themeColor="background1"/>
                          <w:sz w:val="44"/>
                          <w:szCs w:val="44"/>
                        </w:rPr>
                      </w:pPr>
                    </w:p>
                    <w:p w14:paraId="2CDCC466" w14:textId="123273D5" w:rsidR="003E580A" w:rsidRDefault="003E580A" w:rsidP="003E580A">
                      <w:pPr>
                        <w:jc w:val="center"/>
                        <w:rPr>
                          <w:color w:val="FFFFFF" w:themeColor="background1"/>
                          <w:sz w:val="44"/>
                          <w:szCs w:val="44"/>
                        </w:rPr>
                      </w:pPr>
                      <w:r>
                        <w:rPr>
                          <w:color w:val="FFFFFF" w:themeColor="background1"/>
                          <w:sz w:val="44"/>
                          <w:szCs w:val="44"/>
                        </w:rPr>
                        <w:t>PA PROGRAM</w:t>
                      </w:r>
                    </w:p>
                    <w:p w14:paraId="34927D9C" w14:textId="72E98B3B" w:rsidR="003E580A" w:rsidRDefault="003E580A" w:rsidP="003E580A">
                      <w:pPr>
                        <w:jc w:val="center"/>
                        <w:rPr>
                          <w:color w:val="FFFFFF" w:themeColor="background1"/>
                          <w:sz w:val="44"/>
                          <w:szCs w:val="44"/>
                        </w:rPr>
                      </w:pPr>
                    </w:p>
                    <w:p w14:paraId="048F542B" w14:textId="5D3D072A" w:rsidR="003E580A" w:rsidRDefault="003E580A" w:rsidP="003E580A">
                      <w:pPr>
                        <w:jc w:val="center"/>
                        <w:rPr>
                          <w:color w:val="FFFFFF" w:themeColor="background1"/>
                          <w:sz w:val="44"/>
                          <w:szCs w:val="44"/>
                        </w:rPr>
                      </w:pPr>
                    </w:p>
                    <w:p w14:paraId="0A249521" w14:textId="77777777" w:rsidR="003E580A" w:rsidRPr="003E580A" w:rsidRDefault="003E580A" w:rsidP="003E580A">
                      <w:pPr>
                        <w:jc w:val="center"/>
                        <w:rPr>
                          <w:rFonts w:ascii="Lucida Handwriting" w:hAnsi="Lucida Handwriting"/>
                          <w:b/>
                          <w:bCs/>
                          <w:color w:val="FFFFFF" w:themeColor="background1"/>
                          <w:sz w:val="32"/>
                          <w:szCs w:val="32"/>
                        </w:rPr>
                      </w:pPr>
                      <w:r w:rsidRPr="003E580A">
                        <w:rPr>
                          <w:rFonts w:ascii="Lucida Handwriting" w:hAnsi="Lucida Handwriting"/>
                          <w:b/>
                          <w:bCs/>
                          <w:color w:val="FFFFFF" w:themeColor="background1"/>
                          <w:sz w:val="32"/>
                          <w:szCs w:val="32"/>
                        </w:rPr>
                        <w:t>“DONEC FORMETUR CHRISTUS IN VOBIS”</w:t>
                      </w:r>
                    </w:p>
                    <w:p w14:paraId="0948B353" w14:textId="45141B31" w:rsidR="003E580A" w:rsidRDefault="003E580A" w:rsidP="003E580A">
                      <w:pPr>
                        <w:jc w:val="center"/>
                        <w:rPr>
                          <w:color w:val="FFFFFF" w:themeColor="background1"/>
                          <w:sz w:val="44"/>
                          <w:szCs w:val="44"/>
                        </w:rPr>
                      </w:pPr>
                    </w:p>
                    <w:p w14:paraId="2F640ECD" w14:textId="77777777" w:rsidR="003E580A" w:rsidRDefault="003E580A" w:rsidP="003E580A">
                      <w:pPr>
                        <w:jc w:val="center"/>
                        <w:rPr>
                          <w:color w:val="FFFFFF" w:themeColor="background1"/>
                          <w:sz w:val="44"/>
                          <w:szCs w:val="44"/>
                        </w:rPr>
                      </w:pPr>
                    </w:p>
                    <w:p w14:paraId="58E50334" w14:textId="64B8C1DF" w:rsidR="003E580A" w:rsidRDefault="003E580A" w:rsidP="003E580A">
                      <w:pPr>
                        <w:jc w:val="center"/>
                        <w:rPr>
                          <w:color w:val="FFFFFF" w:themeColor="background1"/>
                          <w:sz w:val="44"/>
                          <w:szCs w:val="44"/>
                        </w:rPr>
                      </w:pPr>
                    </w:p>
                    <w:p w14:paraId="02DB12F5" w14:textId="54F2D256" w:rsidR="003E580A" w:rsidRDefault="007533BE" w:rsidP="003E580A">
                      <w:pPr>
                        <w:jc w:val="center"/>
                        <w:rPr>
                          <w:color w:val="FFFFFF" w:themeColor="background1"/>
                          <w:sz w:val="44"/>
                          <w:szCs w:val="44"/>
                        </w:rPr>
                      </w:pPr>
                      <w:r>
                        <w:rPr>
                          <w:color w:val="FFFFFF" w:themeColor="background1"/>
                          <w:sz w:val="44"/>
                          <w:szCs w:val="44"/>
                        </w:rPr>
                        <w:t>Technical Standards</w:t>
                      </w:r>
                    </w:p>
                    <w:p w14:paraId="65D3B28F" w14:textId="0E53D62D" w:rsidR="003E580A" w:rsidRDefault="003E580A" w:rsidP="003E580A">
                      <w:pPr>
                        <w:jc w:val="center"/>
                        <w:rPr>
                          <w:color w:val="FFFFFF" w:themeColor="background1"/>
                          <w:sz w:val="44"/>
                          <w:szCs w:val="44"/>
                        </w:rPr>
                      </w:pPr>
                    </w:p>
                    <w:p w14:paraId="299CCD04" w14:textId="7F71EB9D" w:rsidR="003E580A" w:rsidRDefault="003E580A" w:rsidP="003E580A">
                      <w:pPr>
                        <w:jc w:val="center"/>
                        <w:rPr>
                          <w:color w:val="FFFFFF" w:themeColor="background1"/>
                          <w:sz w:val="44"/>
                          <w:szCs w:val="44"/>
                        </w:rPr>
                      </w:pPr>
                    </w:p>
                    <w:p w14:paraId="5068EC15" w14:textId="488A8CA0" w:rsidR="003E580A" w:rsidRDefault="003E580A" w:rsidP="003E580A">
                      <w:pPr>
                        <w:jc w:val="center"/>
                        <w:rPr>
                          <w:color w:val="FFFFFF" w:themeColor="background1"/>
                          <w:sz w:val="44"/>
                          <w:szCs w:val="44"/>
                        </w:rPr>
                      </w:pPr>
                    </w:p>
                    <w:p w14:paraId="65E551BF" w14:textId="77777777" w:rsidR="00241E3A" w:rsidRDefault="00241E3A" w:rsidP="003E580A">
                      <w:pPr>
                        <w:jc w:val="center"/>
                        <w:rPr>
                          <w:color w:val="FFFFFF" w:themeColor="background1"/>
                          <w:sz w:val="44"/>
                          <w:szCs w:val="44"/>
                        </w:rPr>
                      </w:pPr>
                    </w:p>
                    <w:p w14:paraId="7A8DD257" w14:textId="77777777" w:rsidR="00FD53BD" w:rsidRDefault="00FD53BD" w:rsidP="003E580A">
                      <w:pPr>
                        <w:jc w:val="center"/>
                        <w:rPr>
                          <w:color w:val="FFFFFF" w:themeColor="background1"/>
                          <w:sz w:val="44"/>
                          <w:szCs w:val="44"/>
                        </w:rPr>
                      </w:pPr>
                    </w:p>
                    <w:p w14:paraId="2D08DEBD" w14:textId="3B55B8EB" w:rsidR="003E580A" w:rsidRDefault="003E580A" w:rsidP="003E580A">
                      <w:pPr>
                        <w:jc w:val="center"/>
                        <w:rPr>
                          <w:color w:val="FFFFFF" w:themeColor="background1"/>
                          <w:sz w:val="44"/>
                          <w:szCs w:val="44"/>
                        </w:rPr>
                      </w:pPr>
                    </w:p>
                    <w:p w14:paraId="7C267F1B" w14:textId="6BE73C7F" w:rsidR="003E580A" w:rsidRDefault="003E580A" w:rsidP="00EB70CE">
                      <w:pPr>
                        <w:rPr>
                          <w:color w:val="FFFFFF" w:themeColor="background1"/>
                          <w:sz w:val="44"/>
                          <w:szCs w:val="44"/>
                        </w:rPr>
                      </w:pPr>
                    </w:p>
                    <w:p w14:paraId="16F968AA" w14:textId="77777777" w:rsidR="003E580A" w:rsidRPr="003E580A" w:rsidRDefault="003E580A" w:rsidP="003E580A">
                      <w:pPr>
                        <w:jc w:val="center"/>
                        <w:rPr>
                          <w:color w:val="FFFFFF" w:themeColor="background1"/>
                          <w:sz w:val="22"/>
                          <w:szCs w:val="22"/>
                        </w:rPr>
                      </w:pPr>
                      <w:bookmarkStart w:id="2" w:name="OLE_LINK1"/>
                      <w:bookmarkStart w:id="3" w:name="OLE_LINK2"/>
                      <w:r w:rsidRPr="003E580A">
                        <w:rPr>
                          <w:color w:val="FFFFFF" w:themeColor="background1"/>
                          <w:sz w:val="22"/>
                          <w:szCs w:val="22"/>
                        </w:rPr>
                        <w:t>Richard J. and Sophia Catrambone Health Sciences Building</w:t>
                      </w:r>
                    </w:p>
                    <w:bookmarkEnd w:id="2"/>
                    <w:bookmarkEnd w:id="3"/>
                    <w:p w14:paraId="793106C3" w14:textId="55C0080C" w:rsidR="003E580A" w:rsidRPr="003E580A" w:rsidRDefault="003E580A" w:rsidP="003E580A">
                      <w:pPr>
                        <w:jc w:val="center"/>
                        <w:rPr>
                          <w:color w:val="FFFFFF" w:themeColor="background1"/>
                          <w:sz w:val="22"/>
                          <w:szCs w:val="22"/>
                        </w:rPr>
                      </w:pPr>
                      <w:r w:rsidRPr="003E580A">
                        <w:rPr>
                          <w:color w:val="FFFFFF" w:themeColor="background1"/>
                          <w:sz w:val="22"/>
                          <w:szCs w:val="22"/>
                        </w:rPr>
                        <w:fldChar w:fldCharType="begin"/>
                      </w:r>
                      <w:r w:rsidRPr="00241E3A">
                        <w:rPr>
                          <w:color w:val="FFFFFF" w:themeColor="background1"/>
                          <w:sz w:val="22"/>
                          <w:szCs w:val="22"/>
                        </w:rPr>
                        <w:instrText>HYPERLINK "https://maps.apple.com/?address=500%20Salisbury%20St,%20Worcester,%20MA%20%2001609,%20United%20States&amp;ll=42.291411,-71.829514&amp;q=Work&amp;_ext=EiYp2G83w7kkRUAx7pGwPXr1UcA5VkVdH+AlRUBBJPfsRrP0UcBQBA%3D%3D"</w:instrText>
                      </w:r>
                      <w:r w:rsidRPr="003E580A">
                        <w:rPr>
                          <w:color w:val="FFFFFF" w:themeColor="background1"/>
                          <w:sz w:val="22"/>
                          <w:szCs w:val="22"/>
                        </w:rPr>
                        <w:fldChar w:fldCharType="separate"/>
                      </w:r>
                      <w:r w:rsidRPr="003E580A">
                        <w:rPr>
                          <w:rStyle w:val="Hyperlink"/>
                          <w:color w:val="FFFFFF" w:themeColor="background1"/>
                          <w:sz w:val="22"/>
                          <w:szCs w:val="22"/>
                        </w:rPr>
                        <w:t>500 Salisbury Street, Worcester, MA 01609</w:t>
                      </w:r>
                      <w:r w:rsidRPr="003E580A">
                        <w:rPr>
                          <w:color w:val="FFFFFF" w:themeColor="background1"/>
                          <w:sz w:val="22"/>
                          <w:szCs w:val="22"/>
                        </w:rPr>
                        <w:fldChar w:fldCharType="end"/>
                      </w:r>
                    </w:p>
                    <w:p w14:paraId="12732F67" w14:textId="01A1C2D3" w:rsidR="003E580A" w:rsidRDefault="00000000" w:rsidP="00FD53BD">
                      <w:pPr>
                        <w:jc w:val="center"/>
                        <w:rPr>
                          <w:color w:val="FFFFFF" w:themeColor="background1"/>
                          <w:sz w:val="22"/>
                          <w:szCs w:val="22"/>
                        </w:rPr>
                      </w:pPr>
                      <w:hyperlink r:id="rId14" w:history="1">
                        <w:r w:rsidR="003E580A" w:rsidRPr="003E580A">
                          <w:rPr>
                            <w:rStyle w:val="Hyperlink"/>
                            <w:color w:val="FFFFFF" w:themeColor="background1"/>
                            <w:sz w:val="22"/>
                            <w:szCs w:val="22"/>
                          </w:rPr>
                          <w:t>pa.program@assumption.edu</w:t>
                        </w:r>
                      </w:hyperlink>
                      <w:r w:rsidR="00FD53BD" w:rsidRPr="00241E3A">
                        <w:rPr>
                          <w:color w:val="FFFFFF" w:themeColor="background1"/>
                          <w:sz w:val="22"/>
                          <w:szCs w:val="22"/>
                        </w:rPr>
                        <w:t xml:space="preserve"> -</w:t>
                      </w:r>
                      <w:r w:rsidR="00FD53BD" w:rsidRPr="00653CCB">
                        <w:rPr>
                          <w:color w:val="FFFFFF" w:themeColor="background1"/>
                          <w:sz w:val="22"/>
                          <w:szCs w:val="22"/>
                        </w:rPr>
                        <w:t xml:space="preserve"> </w:t>
                      </w:r>
                      <w:hyperlink r:id="rId15" w:history="1">
                        <w:r w:rsidR="003E580A" w:rsidRPr="00653CCB">
                          <w:rPr>
                            <w:rStyle w:val="Hyperlink"/>
                            <w:color w:val="FFFFFF" w:themeColor="background1"/>
                            <w:sz w:val="22"/>
                            <w:szCs w:val="22"/>
                          </w:rPr>
                          <w:t>(508) 767-7699</w:t>
                        </w:r>
                      </w:hyperlink>
                    </w:p>
                    <w:p w14:paraId="0FF8E058" w14:textId="59C34D8F" w:rsidR="00EB70CE" w:rsidRDefault="00EB70CE" w:rsidP="00FD53BD">
                      <w:pPr>
                        <w:jc w:val="center"/>
                        <w:rPr>
                          <w:color w:val="FFFFFF" w:themeColor="background1"/>
                          <w:sz w:val="22"/>
                          <w:szCs w:val="22"/>
                        </w:rPr>
                      </w:pPr>
                    </w:p>
                    <w:p w14:paraId="34834CA1" w14:textId="0634B3F4" w:rsidR="00EB70CE" w:rsidRPr="00D04023" w:rsidRDefault="00000000" w:rsidP="00FD53BD">
                      <w:pPr>
                        <w:jc w:val="center"/>
                        <w:rPr>
                          <w:color w:val="FFFFFF" w:themeColor="background1"/>
                          <w:sz w:val="22"/>
                          <w:szCs w:val="22"/>
                        </w:rPr>
                      </w:pPr>
                      <w:hyperlink r:id="rId16" w:history="1">
                        <w:r w:rsidR="00EB70CE" w:rsidRPr="00D04023">
                          <w:rPr>
                            <w:rStyle w:val="Hyperlink"/>
                            <w:color w:val="FFFFFF" w:themeColor="background1"/>
                            <w:sz w:val="22"/>
                            <w:szCs w:val="22"/>
                          </w:rPr>
                          <w:t>www.assumption.edu/pa</w:t>
                        </w:r>
                      </w:hyperlink>
                    </w:p>
                    <w:p w14:paraId="2108C08F" w14:textId="77777777" w:rsidR="003E580A" w:rsidRPr="003E580A" w:rsidRDefault="003E580A" w:rsidP="003E580A">
                      <w:pPr>
                        <w:jc w:val="center"/>
                        <w:rPr>
                          <w:color w:val="FFFFFF" w:themeColor="background1"/>
                          <w:sz w:val="44"/>
                          <w:szCs w:val="44"/>
                        </w:rPr>
                      </w:pPr>
                    </w:p>
                  </w:txbxContent>
                </v:textbox>
              </v:shape>
            </w:pict>
          </mc:Fallback>
        </mc:AlternateContent>
      </w:r>
      <w:r w:rsidR="003E580A">
        <w:rPr>
          <w:noProof/>
          <w:color w:val="1F3864" w:themeColor="accent1" w:themeShade="80"/>
          <w:sz w:val="48"/>
          <w:szCs w:val="48"/>
        </w:rPr>
        <w:drawing>
          <wp:inline distT="0" distB="0" distL="0" distR="0" wp14:anchorId="203C1709" wp14:editId="26ABD7B9">
            <wp:extent cx="1768730" cy="1768730"/>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94380" cy="1794380"/>
                    </a:xfrm>
                    <a:prstGeom prst="rect">
                      <a:avLst/>
                    </a:prstGeom>
                  </pic:spPr>
                </pic:pic>
              </a:graphicData>
            </a:graphic>
          </wp:inline>
        </w:drawing>
      </w:r>
    </w:p>
    <w:p w14:paraId="5876D33E" w14:textId="43B55F9E" w:rsidR="00241E3A" w:rsidRDefault="00241E3A">
      <w:r>
        <w:br w:type="page"/>
      </w:r>
    </w:p>
    <w:sdt>
      <w:sdtPr>
        <w:rPr>
          <w:rFonts w:asciiTheme="minorHAnsi" w:eastAsiaTheme="minorHAnsi" w:hAnsiTheme="minorHAnsi" w:cstheme="minorBidi"/>
          <w:b w:val="0"/>
          <w:bCs w:val="0"/>
          <w:color w:val="auto"/>
          <w:sz w:val="24"/>
          <w:szCs w:val="24"/>
        </w:rPr>
        <w:id w:val="-1950163163"/>
        <w:docPartObj>
          <w:docPartGallery w:val="Table of Contents"/>
          <w:docPartUnique/>
        </w:docPartObj>
      </w:sdtPr>
      <w:sdtEndPr>
        <w:rPr>
          <w:noProof/>
        </w:rPr>
      </w:sdtEndPr>
      <w:sdtContent>
        <w:p w14:paraId="70D7BE13" w14:textId="004082A9" w:rsidR="00241E3A" w:rsidRDefault="00241E3A">
          <w:pPr>
            <w:pStyle w:val="TOCHeading"/>
          </w:pPr>
          <w:r>
            <w:t>Table of Contents</w:t>
          </w:r>
        </w:p>
        <w:p w14:paraId="35099D6C" w14:textId="4614BE21" w:rsidR="00056794" w:rsidRDefault="00241E3A">
          <w:pPr>
            <w:pStyle w:val="TOC1"/>
            <w:tabs>
              <w:tab w:val="right" w:leader="dot" w:pos="10790"/>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115263917" w:history="1">
            <w:r w:rsidR="00056794" w:rsidRPr="00F730F1">
              <w:rPr>
                <w:rStyle w:val="Hyperlink"/>
                <w:noProof/>
              </w:rPr>
              <w:t>PA Program Technical Standards</w:t>
            </w:r>
            <w:r w:rsidR="00056794">
              <w:rPr>
                <w:noProof/>
                <w:webHidden/>
              </w:rPr>
              <w:tab/>
            </w:r>
            <w:r w:rsidR="00056794">
              <w:rPr>
                <w:noProof/>
                <w:webHidden/>
              </w:rPr>
              <w:fldChar w:fldCharType="begin"/>
            </w:r>
            <w:r w:rsidR="00056794">
              <w:rPr>
                <w:noProof/>
                <w:webHidden/>
              </w:rPr>
              <w:instrText xml:space="preserve"> PAGEREF _Toc115263917 \h </w:instrText>
            </w:r>
            <w:r w:rsidR="00056794">
              <w:rPr>
                <w:noProof/>
                <w:webHidden/>
              </w:rPr>
            </w:r>
            <w:r w:rsidR="00056794">
              <w:rPr>
                <w:noProof/>
                <w:webHidden/>
              </w:rPr>
              <w:fldChar w:fldCharType="separate"/>
            </w:r>
            <w:r w:rsidR="00056794">
              <w:rPr>
                <w:noProof/>
                <w:webHidden/>
              </w:rPr>
              <w:t>3</w:t>
            </w:r>
            <w:r w:rsidR="00056794">
              <w:rPr>
                <w:noProof/>
                <w:webHidden/>
              </w:rPr>
              <w:fldChar w:fldCharType="end"/>
            </w:r>
          </w:hyperlink>
        </w:p>
        <w:p w14:paraId="4CE90B7B" w14:textId="41F41526" w:rsidR="00056794" w:rsidRDefault="00056794">
          <w:pPr>
            <w:pStyle w:val="TOC2"/>
            <w:tabs>
              <w:tab w:val="right" w:leader="dot" w:pos="10790"/>
            </w:tabs>
            <w:rPr>
              <w:rFonts w:eastAsiaTheme="minorEastAsia" w:cstheme="minorBidi"/>
              <w:b w:val="0"/>
              <w:bCs w:val="0"/>
              <w:noProof/>
              <w:sz w:val="24"/>
              <w:szCs w:val="24"/>
            </w:rPr>
          </w:pPr>
          <w:hyperlink w:anchor="_Toc115263918" w:history="1">
            <w:r w:rsidRPr="00F730F1">
              <w:rPr>
                <w:rStyle w:val="Hyperlink"/>
                <w:noProof/>
              </w:rPr>
              <w:t>Technical Standards</w:t>
            </w:r>
            <w:r>
              <w:rPr>
                <w:noProof/>
                <w:webHidden/>
              </w:rPr>
              <w:tab/>
            </w:r>
            <w:r>
              <w:rPr>
                <w:noProof/>
                <w:webHidden/>
              </w:rPr>
              <w:fldChar w:fldCharType="begin"/>
            </w:r>
            <w:r>
              <w:rPr>
                <w:noProof/>
                <w:webHidden/>
              </w:rPr>
              <w:instrText xml:space="preserve"> PAGEREF _Toc115263918 \h </w:instrText>
            </w:r>
            <w:r>
              <w:rPr>
                <w:noProof/>
                <w:webHidden/>
              </w:rPr>
            </w:r>
            <w:r>
              <w:rPr>
                <w:noProof/>
                <w:webHidden/>
              </w:rPr>
              <w:fldChar w:fldCharType="separate"/>
            </w:r>
            <w:r>
              <w:rPr>
                <w:noProof/>
                <w:webHidden/>
              </w:rPr>
              <w:t>3</w:t>
            </w:r>
            <w:r>
              <w:rPr>
                <w:noProof/>
                <w:webHidden/>
              </w:rPr>
              <w:fldChar w:fldCharType="end"/>
            </w:r>
          </w:hyperlink>
        </w:p>
        <w:p w14:paraId="236A3FF5" w14:textId="6A895DBB" w:rsidR="00056794" w:rsidRDefault="00056794">
          <w:pPr>
            <w:pStyle w:val="TOC3"/>
            <w:tabs>
              <w:tab w:val="right" w:leader="dot" w:pos="10790"/>
            </w:tabs>
            <w:rPr>
              <w:rFonts w:eastAsiaTheme="minorEastAsia" w:cstheme="minorBidi"/>
              <w:noProof/>
              <w:sz w:val="24"/>
              <w:szCs w:val="24"/>
            </w:rPr>
          </w:pPr>
          <w:hyperlink w:anchor="_Toc115263919" w:history="1">
            <w:r w:rsidRPr="00F730F1">
              <w:rPr>
                <w:rStyle w:val="Hyperlink"/>
                <w:b/>
                <w:bCs/>
                <w:noProof/>
              </w:rPr>
              <w:t>Annual Attestation</w:t>
            </w:r>
            <w:r>
              <w:rPr>
                <w:noProof/>
                <w:webHidden/>
              </w:rPr>
              <w:tab/>
            </w:r>
            <w:r>
              <w:rPr>
                <w:noProof/>
                <w:webHidden/>
              </w:rPr>
              <w:fldChar w:fldCharType="begin"/>
            </w:r>
            <w:r>
              <w:rPr>
                <w:noProof/>
                <w:webHidden/>
              </w:rPr>
              <w:instrText xml:space="preserve"> PAGEREF _Toc115263919 \h </w:instrText>
            </w:r>
            <w:r>
              <w:rPr>
                <w:noProof/>
                <w:webHidden/>
              </w:rPr>
            </w:r>
            <w:r>
              <w:rPr>
                <w:noProof/>
                <w:webHidden/>
              </w:rPr>
              <w:fldChar w:fldCharType="separate"/>
            </w:r>
            <w:r>
              <w:rPr>
                <w:noProof/>
                <w:webHidden/>
              </w:rPr>
              <w:t>3</w:t>
            </w:r>
            <w:r>
              <w:rPr>
                <w:noProof/>
                <w:webHidden/>
              </w:rPr>
              <w:fldChar w:fldCharType="end"/>
            </w:r>
          </w:hyperlink>
        </w:p>
        <w:p w14:paraId="3E245E6A" w14:textId="47228E7D" w:rsidR="00056794" w:rsidRDefault="00056794">
          <w:pPr>
            <w:pStyle w:val="TOC3"/>
            <w:tabs>
              <w:tab w:val="right" w:leader="dot" w:pos="10790"/>
            </w:tabs>
            <w:rPr>
              <w:rFonts w:eastAsiaTheme="minorEastAsia" w:cstheme="minorBidi"/>
              <w:noProof/>
              <w:sz w:val="24"/>
              <w:szCs w:val="24"/>
            </w:rPr>
          </w:pPr>
          <w:hyperlink w:anchor="_Toc115263920" w:history="1">
            <w:r w:rsidRPr="00F730F1">
              <w:rPr>
                <w:rStyle w:val="Hyperlink"/>
                <w:b/>
                <w:bCs/>
                <w:noProof/>
              </w:rPr>
              <w:t>Communication</w:t>
            </w:r>
            <w:r>
              <w:rPr>
                <w:noProof/>
                <w:webHidden/>
              </w:rPr>
              <w:tab/>
            </w:r>
            <w:r>
              <w:rPr>
                <w:noProof/>
                <w:webHidden/>
              </w:rPr>
              <w:fldChar w:fldCharType="begin"/>
            </w:r>
            <w:r>
              <w:rPr>
                <w:noProof/>
                <w:webHidden/>
              </w:rPr>
              <w:instrText xml:space="preserve"> PAGEREF _Toc115263920 \h </w:instrText>
            </w:r>
            <w:r>
              <w:rPr>
                <w:noProof/>
                <w:webHidden/>
              </w:rPr>
            </w:r>
            <w:r>
              <w:rPr>
                <w:noProof/>
                <w:webHidden/>
              </w:rPr>
              <w:fldChar w:fldCharType="separate"/>
            </w:r>
            <w:r>
              <w:rPr>
                <w:noProof/>
                <w:webHidden/>
              </w:rPr>
              <w:t>3</w:t>
            </w:r>
            <w:r>
              <w:rPr>
                <w:noProof/>
                <w:webHidden/>
              </w:rPr>
              <w:fldChar w:fldCharType="end"/>
            </w:r>
          </w:hyperlink>
        </w:p>
        <w:p w14:paraId="1446DC21" w14:textId="24A676BB" w:rsidR="00056794" w:rsidRDefault="00056794">
          <w:pPr>
            <w:pStyle w:val="TOC3"/>
            <w:tabs>
              <w:tab w:val="right" w:leader="dot" w:pos="10790"/>
            </w:tabs>
            <w:rPr>
              <w:rFonts w:eastAsiaTheme="minorEastAsia" w:cstheme="minorBidi"/>
              <w:noProof/>
              <w:sz w:val="24"/>
              <w:szCs w:val="24"/>
            </w:rPr>
          </w:pPr>
          <w:hyperlink w:anchor="_Toc115263921" w:history="1">
            <w:r w:rsidRPr="00F730F1">
              <w:rPr>
                <w:rStyle w:val="Hyperlink"/>
                <w:b/>
                <w:bCs/>
                <w:noProof/>
              </w:rPr>
              <w:t>Ethical and Legal</w:t>
            </w:r>
            <w:r>
              <w:rPr>
                <w:noProof/>
                <w:webHidden/>
              </w:rPr>
              <w:tab/>
            </w:r>
            <w:r>
              <w:rPr>
                <w:noProof/>
                <w:webHidden/>
              </w:rPr>
              <w:fldChar w:fldCharType="begin"/>
            </w:r>
            <w:r>
              <w:rPr>
                <w:noProof/>
                <w:webHidden/>
              </w:rPr>
              <w:instrText xml:space="preserve"> PAGEREF _Toc115263921 \h </w:instrText>
            </w:r>
            <w:r>
              <w:rPr>
                <w:noProof/>
                <w:webHidden/>
              </w:rPr>
            </w:r>
            <w:r>
              <w:rPr>
                <w:noProof/>
                <w:webHidden/>
              </w:rPr>
              <w:fldChar w:fldCharType="separate"/>
            </w:r>
            <w:r>
              <w:rPr>
                <w:noProof/>
                <w:webHidden/>
              </w:rPr>
              <w:t>3</w:t>
            </w:r>
            <w:r>
              <w:rPr>
                <w:noProof/>
                <w:webHidden/>
              </w:rPr>
              <w:fldChar w:fldCharType="end"/>
            </w:r>
          </w:hyperlink>
        </w:p>
        <w:p w14:paraId="7D77ACBC" w14:textId="5E544754" w:rsidR="00056794" w:rsidRDefault="00056794">
          <w:pPr>
            <w:pStyle w:val="TOC3"/>
            <w:tabs>
              <w:tab w:val="right" w:leader="dot" w:pos="10790"/>
            </w:tabs>
            <w:rPr>
              <w:rFonts w:eastAsiaTheme="minorEastAsia" w:cstheme="minorBidi"/>
              <w:noProof/>
              <w:sz w:val="24"/>
              <w:szCs w:val="24"/>
            </w:rPr>
          </w:pPr>
          <w:hyperlink w:anchor="_Toc115263922" w:history="1">
            <w:r w:rsidRPr="00F730F1">
              <w:rPr>
                <w:rStyle w:val="Hyperlink"/>
                <w:b/>
                <w:bCs/>
                <w:noProof/>
              </w:rPr>
              <w:t>Intellectual – Conceptual, Integrative, and Quantitative Abilities</w:t>
            </w:r>
            <w:r>
              <w:rPr>
                <w:noProof/>
                <w:webHidden/>
              </w:rPr>
              <w:tab/>
            </w:r>
            <w:r>
              <w:rPr>
                <w:noProof/>
                <w:webHidden/>
              </w:rPr>
              <w:fldChar w:fldCharType="begin"/>
            </w:r>
            <w:r>
              <w:rPr>
                <w:noProof/>
                <w:webHidden/>
              </w:rPr>
              <w:instrText xml:space="preserve"> PAGEREF _Toc115263922 \h </w:instrText>
            </w:r>
            <w:r>
              <w:rPr>
                <w:noProof/>
                <w:webHidden/>
              </w:rPr>
            </w:r>
            <w:r>
              <w:rPr>
                <w:noProof/>
                <w:webHidden/>
              </w:rPr>
              <w:fldChar w:fldCharType="separate"/>
            </w:r>
            <w:r>
              <w:rPr>
                <w:noProof/>
                <w:webHidden/>
              </w:rPr>
              <w:t>3</w:t>
            </w:r>
            <w:r>
              <w:rPr>
                <w:noProof/>
                <w:webHidden/>
              </w:rPr>
              <w:fldChar w:fldCharType="end"/>
            </w:r>
          </w:hyperlink>
        </w:p>
        <w:p w14:paraId="732AA4D3" w14:textId="4BD18764" w:rsidR="00056794" w:rsidRDefault="00056794">
          <w:pPr>
            <w:pStyle w:val="TOC3"/>
            <w:tabs>
              <w:tab w:val="right" w:leader="dot" w:pos="10790"/>
            </w:tabs>
            <w:rPr>
              <w:rFonts w:eastAsiaTheme="minorEastAsia" w:cstheme="minorBidi"/>
              <w:noProof/>
              <w:sz w:val="24"/>
              <w:szCs w:val="24"/>
            </w:rPr>
          </w:pPr>
          <w:hyperlink w:anchor="_Toc115263923" w:history="1">
            <w:r w:rsidRPr="00F730F1">
              <w:rPr>
                <w:rStyle w:val="Hyperlink"/>
                <w:b/>
                <w:bCs/>
                <w:noProof/>
              </w:rPr>
              <w:t>Observation</w:t>
            </w:r>
            <w:r>
              <w:rPr>
                <w:noProof/>
                <w:webHidden/>
              </w:rPr>
              <w:tab/>
            </w:r>
            <w:r>
              <w:rPr>
                <w:noProof/>
                <w:webHidden/>
              </w:rPr>
              <w:fldChar w:fldCharType="begin"/>
            </w:r>
            <w:r>
              <w:rPr>
                <w:noProof/>
                <w:webHidden/>
              </w:rPr>
              <w:instrText xml:space="preserve"> PAGEREF _Toc115263923 \h </w:instrText>
            </w:r>
            <w:r>
              <w:rPr>
                <w:noProof/>
                <w:webHidden/>
              </w:rPr>
            </w:r>
            <w:r>
              <w:rPr>
                <w:noProof/>
                <w:webHidden/>
              </w:rPr>
              <w:fldChar w:fldCharType="separate"/>
            </w:r>
            <w:r>
              <w:rPr>
                <w:noProof/>
                <w:webHidden/>
              </w:rPr>
              <w:t>4</w:t>
            </w:r>
            <w:r>
              <w:rPr>
                <w:noProof/>
                <w:webHidden/>
              </w:rPr>
              <w:fldChar w:fldCharType="end"/>
            </w:r>
          </w:hyperlink>
        </w:p>
        <w:p w14:paraId="46022EA9" w14:textId="0621A02B" w:rsidR="00056794" w:rsidRDefault="00056794">
          <w:pPr>
            <w:pStyle w:val="TOC3"/>
            <w:tabs>
              <w:tab w:val="right" w:leader="dot" w:pos="10790"/>
            </w:tabs>
            <w:rPr>
              <w:rFonts w:eastAsiaTheme="minorEastAsia" w:cstheme="minorBidi"/>
              <w:noProof/>
              <w:sz w:val="24"/>
              <w:szCs w:val="24"/>
            </w:rPr>
          </w:pPr>
          <w:hyperlink w:anchor="_Toc115263924" w:history="1">
            <w:r w:rsidRPr="00F730F1">
              <w:rPr>
                <w:rStyle w:val="Hyperlink"/>
                <w:b/>
                <w:bCs/>
                <w:noProof/>
              </w:rPr>
              <w:t>Sensory and Motor</w:t>
            </w:r>
            <w:r>
              <w:rPr>
                <w:noProof/>
                <w:webHidden/>
              </w:rPr>
              <w:tab/>
            </w:r>
            <w:r>
              <w:rPr>
                <w:noProof/>
                <w:webHidden/>
              </w:rPr>
              <w:fldChar w:fldCharType="begin"/>
            </w:r>
            <w:r>
              <w:rPr>
                <w:noProof/>
                <w:webHidden/>
              </w:rPr>
              <w:instrText xml:space="preserve"> PAGEREF _Toc115263924 \h </w:instrText>
            </w:r>
            <w:r>
              <w:rPr>
                <w:noProof/>
                <w:webHidden/>
              </w:rPr>
            </w:r>
            <w:r>
              <w:rPr>
                <w:noProof/>
                <w:webHidden/>
              </w:rPr>
              <w:fldChar w:fldCharType="separate"/>
            </w:r>
            <w:r>
              <w:rPr>
                <w:noProof/>
                <w:webHidden/>
              </w:rPr>
              <w:t>5</w:t>
            </w:r>
            <w:r>
              <w:rPr>
                <w:noProof/>
                <w:webHidden/>
              </w:rPr>
              <w:fldChar w:fldCharType="end"/>
            </w:r>
          </w:hyperlink>
        </w:p>
        <w:p w14:paraId="5CC4D48C" w14:textId="337A562E" w:rsidR="00056794" w:rsidRDefault="00056794">
          <w:pPr>
            <w:pStyle w:val="TOC1"/>
            <w:tabs>
              <w:tab w:val="right" w:leader="dot" w:pos="10790"/>
            </w:tabs>
            <w:rPr>
              <w:rFonts w:eastAsiaTheme="minorEastAsia" w:cstheme="minorBidi"/>
              <w:b w:val="0"/>
              <w:bCs w:val="0"/>
              <w:i w:val="0"/>
              <w:iCs w:val="0"/>
              <w:noProof/>
            </w:rPr>
          </w:pPr>
          <w:hyperlink w:anchor="_Toc115263925" w:history="1">
            <w:r w:rsidRPr="00F730F1">
              <w:rPr>
                <w:rStyle w:val="Hyperlink"/>
                <w:noProof/>
              </w:rPr>
              <w:t>ARC-PA Standards (5</w:t>
            </w:r>
            <w:r w:rsidRPr="00F730F1">
              <w:rPr>
                <w:rStyle w:val="Hyperlink"/>
                <w:noProof/>
                <w:vertAlign w:val="superscript"/>
              </w:rPr>
              <w:t>th</w:t>
            </w:r>
            <w:r w:rsidRPr="00F730F1">
              <w:rPr>
                <w:rStyle w:val="Hyperlink"/>
                <w:noProof/>
              </w:rPr>
              <w:t xml:space="preserve"> Edition)</w:t>
            </w:r>
            <w:r>
              <w:rPr>
                <w:noProof/>
                <w:webHidden/>
              </w:rPr>
              <w:tab/>
            </w:r>
            <w:r>
              <w:rPr>
                <w:noProof/>
                <w:webHidden/>
              </w:rPr>
              <w:fldChar w:fldCharType="begin"/>
            </w:r>
            <w:r>
              <w:rPr>
                <w:noProof/>
                <w:webHidden/>
              </w:rPr>
              <w:instrText xml:space="preserve"> PAGEREF _Toc115263925 \h </w:instrText>
            </w:r>
            <w:r>
              <w:rPr>
                <w:noProof/>
                <w:webHidden/>
              </w:rPr>
            </w:r>
            <w:r>
              <w:rPr>
                <w:noProof/>
                <w:webHidden/>
              </w:rPr>
              <w:fldChar w:fldCharType="separate"/>
            </w:r>
            <w:r>
              <w:rPr>
                <w:noProof/>
                <w:webHidden/>
              </w:rPr>
              <w:t>6</w:t>
            </w:r>
            <w:r>
              <w:rPr>
                <w:noProof/>
                <w:webHidden/>
              </w:rPr>
              <w:fldChar w:fldCharType="end"/>
            </w:r>
          </w:hyperlink>
        </w:p>
        <w:p w14:paraId="061ADFD2" w14:textId="70D910D4" w:rsidR="00056794" w:rsidRDefault="00056794">
          <w:pPr>
            <w:pStyle w:val="TOC2"/>
            <w:tabs>
              <w:tab w:val="right" w:leader="dot" w:pos="10790"/>
            </w:tabs>
            <w:rPr>
              <w:rFonts w:eastAsiaTheme="minorEastAsia" w:cstheme="minorBidi"/>
              <w:b w:val="0"/>
              <w:bCs w:val="0"/>
              <w:noProof/>
              <w:sz w:val="24"/>
              <w:szCs w:val="24"/>
            </w:rPr>
          </w:pPr>
          <w:hyperlink w:anchor="_Toc115263926" w:history="1">
            <w:r w:rsidRPr="00F730F1">
              <w:rPr>
                <w:rStyle w:val="Hyperlink"/>
                <w:noProof/>
              </w:rPr>
              <w:t>A3.13 The program must define, publish, consistently apply and make readily available to prospective students, policies and procedures to include:</w:t>
            </w:r>
            <w:r>
              <w:rPr>
                <w:noProof/>
                <w:webHidden/>
              </w:rPr>
              <w:tab/>
            </w:r>
            <w:r>
              <w:rPr>
                <w:noProof/>
                <w:webHidden/>
              </w:rPr>
              <w:fldChar w:fldCharType="begin"/>
            </w:r>
            <w:r>
              <w:rPr>
                <w:noProof/>
                <w:webHidden/>
              </w:rPr>
              <w:instrText xml:space="preserve"> PAGEREF _Toc115263926 \h </w:instrText>
            </w:r>
            <w:r>
              <w:rPr>
                <w:noProof/>
                <w:webHidden/>
              </w:rPr>
            </w:r>
            <w:r>
              <w:rPr>
                <w:noProof/>
                <w:webHidden/>
              </w:rPr>
              <w:fldChar w:fldCharType="separate"/>
            </w:r>
            <w:r>
              <w:rPr>
                <w:noProof/>
                <w:webHidden/>
              </w:rPr>
              <w:t>6</w:t>
            </w:r>
            <w:r>
              <w:rPr>
                <w:noProof/>
                <w:webHidden/>
              </w:rPr>
              <w:fldChar w:fldCharType="end"/>
            </w:r>
          </w:hyperlink>
        </w:p>
        <w:p w14:paraId="5009306A" w14:textId="4F88B9C6" w:rsidR="00056794" w:rsidRDefault="00056794">
          <w:pPr>
            <w:pStyle w:val="TOC3"/>
            <w:tabs>
              <w:tab w:val="right" w:leader="dot" w:pos="10790"/>
            </w:tabs>
            <w:rPr>
              <w:rFonts w:eastAsiaTheme="minorEastAsia" w:cstheme="minorBidi"/>
              <w:noProof/>
              <w:sz w:val="24"/>
              <w:szCs w:val="24"/>
            </w:rPr>
          </w:pPr>
          <w:hyperlink w:anchor="_Toc115263927" w:history="1">
            <w:r w:rsidRPr="00F730F1">
              <w:rPr>
                <w:rStyle w:val="Hyperlink"/>
                <w:b/>
                <w:bCs/>
                <w:noProof/>
              </w:rPr>
              <w:t>e) any required technical standards for enrollment</w:t>
            </w:r>
            <w:r>
              <w:rPr>
                <w:noProof/>
                <w:webHidden/>
              </w:rPr>
              <w:tab/>
            </w:r>
            <w:r>
              <w:rPr>
                <w:noProof/>
                <w:webHidden/>
              </w:rPr>
              <w:fldChar w:fldCharType="begin"/>
            </w:r>
            <w:r>
              <w:rPr>
                <w:noProof/>
                <w:webHidden/>
              </w:rPr>
              <w:instrText xml:space="preserve"> PAGEREF _Toc115263927 \h </w:instrText>
            </w:r>
            <w:r>
              <w:rPr>
                <w:noProof/>
                <w:webHidden/>
              </w:rPr>
            </w:r>
            <w:r>
              <w:rPr>
                <w:noProof/>
                <w:webHidden/>
              </w:rPr>
              <w:fldChar w:fldCharType="separate"/>
            </w:r>
            <w:r>
              <w:rPr>
                <w:noProof/>
                <w:webHidden/>
              </w:rPr>
              <w:t>6</w:t>
            </w:r>
            <w:r>
              <w:rPr>
                <w:noProof/>
                <w:webHidden/>
              </w:rPr>
              <w:fldChar w:fldCharType="end"/>
            </w:r>
          </w:hyperlink>
        </w:p>
        <w:p w14:paraId="0B932409" w14:textId="0C98ABCF" w:rsidR="00056794" w:rsidRDefault="00056794">
          <w:pPr>
            <w:pStyle w:val="TOC1"/>
            <w:tabs>
              <w:tab w:val="right" w:leader="dot" w:pos="10790"/>
            </w:tabs>
            <w:rPr>
              <w:rFonts w:eastAsiaTheme="minorEastAsia" w:cstheme="minorBidi"/>
              <w:b w:val="0"/>
              <w:bCs w:val="0"/>
              <w:i w:val="0"/>
              <w:iCs w:val="0"/>
              <w:noProof/>
            </w:rPr>
          </w:pPr>
          <w:hyperlink w:anchor="_Toc115263928" w:history="1">
            <w:r w:rsidRPr="00F730F1">
              <w:rPr>
                <w:rStyle w:val="Hyperlink"/>
                <w:noProof/>
              </w:rPr>
              <w:t>Symbolism of the Assumption University Seal</w:t>
            </w:r>
            <w:r>
              <w:rPr>
                <w:noProof/>
                <w:webHidden/>
              </w:rPr>
              <w:tab/>
            </w:r>
            <w:r>
              <w:rPr>
                <w:noProof/>
                <w:webHidden/>
              </w:rPr>
              <w:fldChar w:fldCharType="begin"/>
            </w:r>
            <w:r>
              <w:rPr>
                <w:noProof/>
                <w:webHidden/>
              </w:rPr>
              <w:instrText xml:space="preserve"> PAGEREF _Toc115263928 \h </w:instrText>
            </w:r>
            <w:r>
              <w:rPr>
                <w:noProof/>
                <w:webHidden/>
              </w:rPr>
            </w:r>
            <w:r>
              <w:rPr>
                <w:noProof/>
                <w:webHidden/>
              </w:rPr>
              <w:fldChar w:fldCharType="separate"/>
            </w:r>
            <w:r>
              <w:rPr>
                <w:noProof/>
                <w:webHidden/>
              </w:rPr>
              <w:t>7</w:t>
            </w:r>
            <w:r>
              <w:rPr>
                <w:noProof/>
                <w:webHidden/>
              </w:rPr>
              <w:fldChar w:fldCharType="end"/>
            </w:r>
          </w:hyperlink>
        </w:p>
        <w:p w14:paraId="1FA3CCD3" w14:textId="26DA125C" w:rsidR="00241E3A" w:rsidRDefault="00241E3A">
          <w:r>
            <w:rPr>
              <w:b/>
              <w:bCs/>
              <w:noProof/>
            </w:rPr>
            <w:fldChar w:fldCharType="end"/>
          </w:r>
        </w:p>
      </w:sdtContent>
    </w:sdt>
    <w:p w14:paraId="7B6FA5F8" w14:textId="49E3CFE1" w:rsidR="00CC51AF" w:rsidRPr="00B968EA" w:rsidRDefault="00576692">
      <w:r>
        <w:br w:type="page"/>
      </w:r>
    </w:p>
    <w:tbl>
      <w:tblPr>
        <w:tblStyle w:val="TableGrid"/>
        <w:tblW w:w="0" w:type="auto"/>
        <w:tblLook w:val="04A0" w:firstRow="1" w:lastRow="0" w:firstColumn="1" w:lastColumn="0" w:noHBand="0" w:noVBand="1"/>
      </w:tblPr>
      <w:tblGrid>
        <w:gridCol w:w="10790"/>
      </w:tblGrid>
      <w:tr w:rsidR="00CC51AF" w14:paraId="03E37744" w14:textId="77777777" w:rsidTr="00CC51AF">
        <w:tc>
          <w:tcPr>
            <w:tcW w:w="10790" w:type="dxa"/>
            <w:shd w:val="clear" w:color="auto" w:fill="015B97"/>
          </w:tcPr>
          <w:p w14:paraId="2C7AF3B0" w14:textId="44E5923D" w:rsidR="00CC51AF" w:rsidRPr="003C1EE1" w:rsidRDefault="009E0E53" w:rsidP="009E0E53">
            <w:pPr>
              <w:pStyle w:val="Heading1"/>
              <w:spacing w:before="0"/>
              <w:jc w:val="center"/>
              <w:rPr>
                <w:rFonts w:cstheme="minorHAnsi"/>
                <w:b/>
                <w:bCs/>
                <w:color w:val="FFFFFF" w:themeColor="background1"/>
              </w:rPr>
            </w:pPr>
            <w:bookmarkStart w:id="4" w:name="_PA_Program_Mission,"/>
            <w:bookmarkStart w:id="5" w:name="_Toc115263917"/>
            <w:bookmarkEnd w:id="4"/>
            <w:r w:rsidRPr="003C1EE1">
              <w:rPr>
                <w:rFonts w:cstheme="minorHAnsi"/>
                <w:b/>
                <w:bCs/>
                <w:color w:val="FFFFFF" w:themeColor="background1"/>
              </w:rPr>
              <w:lastRenderedPageBreak/>
              <w:t xml:space="preserve">PA Program </w:t>
            </w:r>
            <w:r w:rsidR="007533BE">
              <w:rPr>
                <w:rFonts w:cstheme="minorHAnsi"/>
                <w:b/>
                <w:bCs/>
                <w:color w:val="FFFFFF" w:themeColor="background1"/>
              </w:rPr>
              <w:t>Technical Standards</w:t>
            </w:r>
            <w:bookmarkEnd w:id="5"/>
          </w:p>
        </w:tc>
      </w:tr>
    </w:tbl>
    <w:p w14:paraId="78AF54E9" w14:textId="629F99E5" w:rsidR="007533BE" w:rsidRDefault="007533BE" w:rsidP="008549DF">
      <w:pPr>
        <w:rPr>
          <w:rFonts w:cstheme="minorHAnsi"/>
        </w:rPr>
      </w:pPr>
    </w:p>
    <w:p w14:paraId="5C57858B" w14:textId="77777777" w:rsidR="007533BE" w:rsidRPr="005055E4" w:rsidRDefault="007533BE" w:rsidP="007533BE">
      <w:pPr>
        <w:rPr>
          <w:rFonts w:cstheme="minorHAnsi"/>
        </w:rPr>
      </w:pPr>
      <w:r w:rsidRPr="005055E4">
        <w:rPr>
          <w:rFonts w:cstheme="minorHAnsi"/>
        </w:rPr>
        <w:t>Students must meet the technical standards of the Assumption University PA program with or without reasonable accommodations, consistent with the Americans with Disabilities Act upon admission and continue to demonstrate them throughout their participation in the program.</w:t>
      </w:r>
    </w:p>
    <w:p w14:paraId="24AB0FE5" w14:textId="77777777" w:rsidR="007533BE" w:rsidRPr="005055E4" w:rsidRDefault="007533BE" w:rsidP="007533BE">
      <w:pPr>
        <w:rPr>
          <w:rFonts w:cstheme="minorHAnsi"/>
        </w:rPr>
      </w:pPr>
    </w:p>
    <w:p w14:paraId="518D9B55" w14:textId="77777777" w:rsidR="007533BE" w:rsidRPr="005055E4" w:rsidRDefault="007533BE" w:rsidP="007533BE">
      <w:pPr>
        <w:rPr>
          <w:rFonts w:cstheme="minorHAnsi"/>
        </w:rPr>
      </w:pPr>
      <w:r w:rsidRPr="005055E4">
        <w:rPr>
          <w:rFonts w:cstheme="minorHAnsi"/>
        </w:rPr>
        <w:t xml:space="preserve">The use of a human intermediary to meet these technical standards means that a student’s judgment is guided by another person’s powers of observation and interpretation. </w:t>
      </w:r>
      <w:r>
        <w:rPr>
          <w:rFonts w:cstheme="minorHAnsi"/>
        </w:rPr>
        <w:t xml:space="preserve"> </w:t>
      </w:r>
      <w:r w:rsidRPr="005055E4">
        <w:rPr>
          <w:rFonts w:cstheme="minorHAnsi"/>
        </w:rPr>
        <w:t xml:space="preserve">Students are, therefore, not permitted to use such intermediaries in meeting the technical standards of the Assumption University PA program. </w:t>
      </w:r>
      <w:r>
        <w:rPr>
          <w:rFonts w:cstheme="minorHAnsi"/>
        </w:rPr>
        <w:t xml:space="preserve"> </w:t>
      </w:r>
      <w:r w:rsidRPr="005055E4">
        <w:rPr>
          <w:rFonts w:cstheme="minorHAnsi"/>
        </w:rPr>
        <w:t>Any student found in violation of technical standards is subject to dismissal.</w:t>
      </w:r>
    </w:p>
    <w:p w14:paraId="408CEF3C" w14:textId="77777777" w:rsidR="007533BE" w:rsidRPr="000A3CD3" w:rsidRDefault="007533BE" w:rsidP="007533BE">
      <w:pPr>
        <w:rPr>
          <w:rFonts w:cstheme="minorHAnsi"/>
        </w:rPr>
      </w:pPr>
    </w:p>
    <w:p w14:paraId="79C2A517" w14:textId="77777777" w:rsidR="007533BE" w:rsidRPr="004F3F9C" w:rsidRDefault="007533BE" w:rsidP="007533BE">
      <w:pPr>
        <w:pStyle w:val="Heading2"/>
        <w:rPr>
          <w:rFonts w:asciiTheme="minorHAnsi" w:hAnsiTheme="minorHAnsi" w:cstheme="minorHAnsi"/>
          <w:b/>
          <w:bCs/>
          <w:color w:val="015B97"/>
        </w:rPr>
      </w:pPr>
      <w:bookmarkStart w:id="6" w:name="_Toc109734852"/>
      <w:bookmarkStart w:id="7" w:name="_Toc114963579"/>
      <w:bookmarkStart w:id="8" w:name="_Toc115263918"/>
      <w:r w:rsidRPr="00AC04AD">
        <w:rPr>
          <w:rFonts w:asciiTheme="minorHAnsi" w:hAnsiTheme="minorHAnsi" w:cstheme="minorHAnsi"/>
          <w:b/>
          <w:bCs/>
          <w:color w:val="015B97"/>
        </w:rPr>
        <w:t>Technical Standards</w:t>
      </w:r>
      <w:bookmarkEnd w:id="6"/>
      <w:bookmarkEnd w:id="7"/>
      <w:bookmarkEnd w:id="8"/>
    </w:p>
    <w:p w14:paraId="3B444A75" w14:textId="77777777" w:rsidR="007533BE" w:rsidRPr="00AC04AD" w:rsidRDefault="007533BE" w:rsidP="007533BE">
      <w:pPr>
        <w:pStyle w:val="Heading3"/>
        <w:rPr>
          <w:rFonts w:asciiTheme="minorHAnsi" w:hAnsiTheme="minorHAnsi" w:cstheme="minorHAnsi"/>
          <w:b/>
          <w:bCs/>
          <w:color w:val="015B97"/>
        </w:rPr>
      </w:pPr>
      <w:bookmarkStart w:id="9" w:name="_Toc109734851"/>
      <w:bookmarkStart w:id="10" w:name="_Toc114963580"/>
      <w:bookmarkStart w:id="11" w:name="_Toc115263919"/>
      <w:r w:rsidRPr="00054777">
        <w:rPr>
          <w:rFonts w:asciiTheme="minorHAnsi" w:hAnsiTheme="minorHAnsi" w:cstheme="minorHAnsi"/>
          <w:b/>
          <w:bCs/>
          <w:color w:val="000000" w:themeColor="text1"/>
        </w:rPr>
        <w:t>Annual Attestation</w:t>
      </w:r>
      <w:bookmarkEnd w:id="9"/>
      <w:bookmarkEnd w:id="10"/>
      <w:bookmarkEnd w:id="11"/>
    </w:p>
    <w:p w14:paraId="45E941F2" w14:textId="77777777" w:rsidR="007533BE" w:rsidRPr="00054777" w:rsidRDefault="007533BE" w:rsidP="007533BE">
      <w:r w:rsidRPr="005055E4">
        <w:rPr>
          <w:rFonts w:cstheme="minorHAnsi"/>
        </w:rPr>
        <w:t>Enrolled students are required to attest annually that they meet the Assumption University PA Program technical standards either with or without reasonable accommodations.</w:t>
      </w:r>
    </w:p>
    <w:p w14:paraId="0822A704" w14:textId="77777777" w:rsidR="007533BE" w:rsidRDefault="007533BE" w:rsidP="003B7AEF">
      <w:pPr>
        <w:rPr>
          <w:rFonts w:cstheme="minorHAnsi"/>
        </w:rPr>
      </w:pPr>
    </w:p>
    <w:p w14:paraId="3863E59E" w14:textId="77777777" w:rsidR="007533BE" w:rsidRPr="00AF32D1" w:rsidRDefault="007533BE" w:rsidP="007533BE">
      <w:pPr>
        <w:pStyle w:val="Heading3"/>
        <w:spacing w:before="0"/>
        <w:rPr>
          <w:rFonts w:asciiTheme="minorHAnsi" w:hAnsiTheme="minorHAnsi" w:cstheme="minorHAnsi"/>
          <w:b/>
          <w:bCs/>
          <w:color w:val="000000" w:themeColor="text1"/>
        </w:rPr>
      </w:pPr>
      <w:bookmarkStart w:id="12" w:name="_Toc109734854"/>
      <w:bookmarkStart w:id="13" w:name="_Toc114963581"/>
      <w:bookmarkStart w:id="14" w:name="_Toc115263920"/>
      <w:r w:rsidRPr="00AC04AD">
        <w:rPr>
          <w:rFonts w:asciiTheme="minorHAnsi" w:hAnsiTheme="minorHAnsi" w:cstheme="minorHAnsi"/>
          <w:b/>
          <w:bCs/>
          <w:color w:val="000000" w:themeColor="text1"/>
        </w:rPr>
        <w:t>Communication</w:t>
      </w:r>
      <w:bookmarkEnd w:id="12"/>
      <w:bookmarkEnd w:id="13"/>
      <w:bookmarkEnd w:id="14"/>
    </w:p>
    <w:p w14:paraId="6B6CA7FA" w14:textId="77777777" w:rsidR="007533BE" w:rsidRDefault="007533BE" w:rsidP="007533BE">
      <w:pPr>
        <w:pStyle w:val="ListParagraph"/>
        <w:numPr>
          <w:ilvl w:val="0"/>
          <w:numId w:val="163"/>
        </w:numPr>
        <w:rPr>
          <w:rFonts w:cstheme="minorHAnsi"/>
        </w:rPr>
      </w:pPr>
      <w:r w:rsidRPr="00C034A7">
        <w:rPr>
          <w:rFonts w:cstheme="minorHAnsi"/>
        </w:rPr>
        <w:t xml:space="preserve">Students must be able to relate effectively and sensitively with patients and family members of all genders, ages, races, lifestyles, sexual orientations, political, cultural, and religious backgrounds. </w:t>
      </w:r>
      <w:r>
        <w:rPr>
          <w:rFonts w:cstheme="minorHAnsi"/>
        </w:rPr>
        <w:t xml:space="preserve"> </w:t>
      </w:r>
      <w:r w:rsidRPr="00C034A7">
        <w:rPr>
          <w:rFonts w:cstheme="minorHAnsi"/>
        </w:rPr>
        <w:t>Students must be able to convey a sense of compassion, empathy</w:t>
      </w:r>
      <w:r>
        <w:rPr>
          <w:rFonts w:cstheme="minorHAnsi"/>
        </w:rPr>
        <w:t>,</w:t>
      </w:r>
      <w:r w:rsidRPr="00C034A7">
        <w:rPr>
          <w:rFonts w:cstheme="minorHAnsi"/>
        </w:rPr>
        <w:t xml:space="preserve"> and respect. Students must be able to communicate with faculty, supervisors, and other members of the health care team.</w:t>
      </w:r>
      <w:r>
        <w:rPr>
          <w:rFonts w:cstheme="minorHAnsi"/>
        </w:rPr>
        <w:t xml:space="preserve"> </w:t>
      </w:r>
      <w:r w:rsidRPr="00C034A7">
        <w:rPr>
          <w:rFonts w:cstheme="minorHAnsi"/>
        </w:rPr>
        <w:t xml:space="preserve"> Communication includes:</w:t>
      </w:r>
    </w:p>
    <w:p w14:paraId="427509E5" w14:textId="77777777" w:rsidR="007533BE" w:rsidRPr="00C034A7" w:rsidRDefault="007533BE" w:rsidP="007533BE">
      <w:pPr>
        <w:pStyle w:val="ListParagraph"/>
        <w:numPr>
          <w:ilvl w:val="1"/>
          <w:numId w:val="163"/>
        </w:numPr>
        <w:rPr>
          <w:rFonts w:cstheme="minorHAnsi"/>
        </w:rPr>
      </w:pPr>
      <w:r>
        <w:rPr>
          <w:rFonts w:ascii="Arial" w:hAnsi="Arial" w:cs="Arial"/>
          <w:color w:val="222222"/>
          <w:sz w:val="22"/>
          <w:szCs w:val="22"/>
        </w:rPr>
        <w:t>V</w:t>
      </w:r>
      <w:r w:rsidRPr="00C034A7">
        <w:rPr>
          <w:rFonts w:ascii="Arial" w:hAnsi="Arial" w:cs="Arial"/>
          <w:color w:val="222222"/>
          <w:sz w:val="22"/>
          <w:szCs w:val="22"/>
        </w:rPr>
        <w:t>erbal and non-verbal communication with patients to elicit accurate histories</w:t>
      </w:r>
      <w:r>
        <w:rPr>
          <w:rFonts w:ascii="Arial" w:hAnsi="Arial" w:cs="Arial"/>
          <w:color w:val="222222"/>
          <w:sz w:val="22"/>
          <w:szCs w:val="22"/>
        </w:rPr>
        <w:t>.</w:t>
      </w:r>
    </w:p>
    <w:p w14:paraId="1F097B92" w14:textId="77777777" w:rsidR="007533BE" w:rsidRPr="00C034A7" w:rsidRDefault="007533BE" w:rsidP="007533BE">
      <w:pPr>
        <w:pStyle w:val="ListParagraph"/>
        <w:numPr>
          <w:ilvl w:val="1"/>
          <w:numId w:val="163"/>
        </w:numPr>
        <w:rPr>
          <w:rFonts w:cstheme="minorHAnsi"/>
        </w:rPr>
      </w:pPr>
      <w:r>
        <w:rPr>
          <w:rFonts w:ascii="Arial" w:hAnsi="Arial" w:cs="Arial"/>
          <w:color w:val="222222"/>
          <w:sz w:val="22"/>
          <w:szCs w:val="22"/>
        </w:rPr>
        <w:t>P</w:t>
      </w:r>
      <w:r w:rsidRPr="00C034A7">
        <w:rPr>
          <w:rFonts w:ascii="Arial" w:hAnsi="Arial" w:cs="Arial"/>
          <w:color w:val="222222"/>
          <w:sz w:val="22"/>
          <w:szCs w:val="22"/>
        </w:rPr>
        <w:t>reparation of oral and written presentations about patients’ problems and medical conditions</w:t>
      </w:r>
      <w:r>
        <w:rPr>
          <w:rFonts w:ascii="Arial" w:hAnsi="Arial" w:cs="Arial"/>
          <w:color w:val="222222"/>
          <w:sz w:val="22"/>
          <w:szCs w:val="22"/>
        </w:rPr>
        <w:t>.</w:t>
      </w:r>
    </w:p>
    <w:p w14:paraId="49D660A9" w14:textId="77777777" w:rsidR="007533BE" w:rsidRPr="00C034A7" w:rsidRDefault="007533BE" w:rsidP="007533BE">
      <w:pPr>
        <w:pStyle w:val="ListParagraph"/>
        <w:numPr>
          <w:ilvl w:val="1"/>
          <w:numId w:val="163"/>
        </w:numPr>
        <w:rPr>
          <w:rFonts w:cstheme="minorHAnsi"/>
        </w:rPr>
      </w:pPr>
      <w:r>
        <w:rPr>
          <w:rFonts w:ascii="Arial" w:hAnsi="Arial" w:cs="Arial"/>
          <w:color w:val="222222"/>
          <w:sz w:val="22"/>
          <w:szCs w:val="22"/>
        </w:rPr>
        <w:t>C</w:t>
      </w:r>
      <w:r w:rsidRPr="00C034A7">
        <w:rPr>
          <w:rFonts w:ascii="Arial" w:hAnsi="Arial" w:cs="Arial"/>
          <w:color w:val="222222"/>
          <w:sz w:val="22"/>
          <w:szCs w:val="22"/>
        </w:rPr>
        <w:t>ommunication of complex findings, interpretations</w:t>
      </w:r>
      <w:r>
        <w:rPr>
          <w:rFonts w:ascii="Arial" w:hAnsi="Arial" w:cs="Arial"/>
          <w:color w:val="222222"/>
          <w:sz w:val="22"/>
          <w:szCs w:val="22"/>
        </w:rPr>
        <w:t>,</w:t>
      </w:r>
      <w:r w:rsidRPr="00C034A7">
        <w:rPr>
          <w:rFonts w:ascii="Arial" w:hAnsi="Arial" w:cs="Arial"/>
          <w:color w:val="222222"/>
          <w:sz w:val="22"/>
          <w:szCs w:val="22"/>
        </w:rPr>
        <w:t xml:space="preserve"> and recommendations to patients, family members</w:t>
      </w:r>
      <w:r>
        <w:rPr>
          <w:rFonts w:ascii="Arial" w:hAnsi="Arial" w:cs="Arial"/>
          <w:color w:val="222222"/>
          <w:sz w:val="22"/>
          <w:szCs w:val="22"/>
        </w:rPr>
        <w:t>,</w:t>
      </w:r>
      <w:r w:rsidRPr="00C034A7">
        <w:rPr>
          <w:rFonts w:ascii="Arial" w:hAnsi="Arial" w:cs="Arial"/>
          <w:color w:val="222222"/>
          <w:sz w:val="22"/>
          <w:szCs w:val="22"/>
        </w:rPr>
        <w:t xml:space="preserve"> and other members of the health care team</w:t>
      </w:r>
      <w:r>
        <w:rPr>
          <w:rFonts w:ascii="Arial" w:hAnsi="Arial" w:cs="Arial"/>
          <w:color w:val="222222"/>
          <w:sz w:val="22"/>
          <w:szCs w:val="22"/>
        </w:rPr>
        <w:t>.</w:t>
      </w:r>
    </w:p>
    <w:p w14:paraId="40471E51" w14:textId="77777777" w:rsidR="007533BE" w:rsidRPr="00C034A7" w:rsidRDefault="007533BE" w:rsidP="007533BE">
      <w:pPr>
        <w:pStyle w:val="ListParagraph"/>
        <w:numPr>
          <w:ilvl w:val="1"/>
          <w:numId w:val="163"/>
        </w:numPr>
        <w:rPr>
          <w:rFonts w:cstheme="minorHAnsi"/>
        </w:rPr>
      </w:pPr>
      <w:r>
        <w:rPr>
          <w:rFonts w:ascii="Arial" w:hAnsi="Arial" w:cs="Arial"/>
          <w:color w:val="222222"/>
          <w:sz w:val="22"/>
          <w:szCs w:val="22"/>
        </w:rPr>
        <w:t>R</w:t>
      </w:r>
      <w:r w:rsidRPr="00C034A7">
        <w:rPr>
          <w:rFonts w:ascii="Arial" w:hAnsi="Arial" w:cs="Arial"/>
          <w:color w:val="222222"/>
          <w:sz w:val="22"/>
          <w:szCs w:val="22"/>
        </w:rPr>
        <w:t>ecognition of emotional states such as sadness, worry, agitation</w:t>
      </w:r>
      <w:r>
        <w:rPr>
          <w:rFonts w:ascii="Arial" w:hAnsi="Arial" w:cs="Arial"/>
          <w:color w:val="222222"/>
          <w:sz w:val="22"/>
          <w:szCs w:val="22"/>
        </w:rPr>
        <w:t>,</w:t>
      </w:r>
      <w:r w:rsidRPr="00C034A7">
        <w:rPr>
          <w:rFonts w:ascii="Arial" w:hAnsi="Arial" w:cs="Arial"/>
          <w:color w:val="222222"/>
          <w:sz w:val="22"/>
          <w:szCs w:val="22"/>
        </w:rPr>
        <w:t xml:space="preserve"> and lack of comprehension of p</w:t>
      </w:r>
      <w:r>
        <w:rPr>
          <w:rFonts w:ascii="Arial" w:hAnsi="Arial" w:cs="Arial"/>
          <w:color w:val="222222"/>
          <w:sz w:val="22"/>
          <w:szCs w:val="22"/>
        </w:rPr>
        <w:t>rovider</w:t>
      </w:r>
      <w:r w:rsidRPr="00C034A7">
        <w:rPr>
          <w:rFonts w:ascii="Arial" w:hAnsi="Arial" w:cs="Arial"/>
          <w:color w:val="222222"/>
          <w:sz w:val="22"/>
          <w:szCs w:val="22"/>
        </w:rPr>
        <w:t xml:space="preserve"> communication</w:t>
      </w:r>
      <w:r>
        <w:rPr>
          <w:rFonts w:ascii="Arial" w:hAnsi="Arial" w:cs="Arial"/>
          <w:color w:val="222222"/>
          <w:sz w:val="22"/>
          <w:szCs w:val="22"/>
        </w:rPr>
        <w:t>.</w:t>
      </w:r>
    </w:p>
    <w:p w14:paraId="0362EAFD" w14:textId="77777777" w:rsidR="007533BE" w:rsidRPr="00C034A7" w:rsidRDefault="007533BE" w:rsidP="007533BE">
      <w:pPr>
        <w:pStyle w:val="ListParagraph"/>
        <w:numPr>
          <w:ilvl w:val="1"/>
          <w:numId w:val="163"/>
        </w:numPr>
        <w:rPr>
          <w:rFonts w:cstheme="minorHAnsi"/>
        </w:rPr>
      </w:pPr>
      <w:r>
        <w:rPr>
          <w:rFonts w:ascii="Arial" w:hAnsi="Arial" w:cs="Arial"/>
          <w:color w:val="222222"/>
          <w:sz w:val="22"/>
          <w:szCs w:val="22"/>
        </w:rPr>
        <w:t>C</w:t>
      </w:r>
      <w:r w:rsidRPr="00C034A7">
        <w:rPr>
          <w:rFonts w:ascii="Arial" w:hAnsi="Arial" w:cs="Arial"/>
          <w:color w:val="222222"/>
          <w:sz w:val="22"/>
          <w:szCs w:val="22"/>
        </w:rPr>
        <w:t>ommunication with patients and family members through translators when appropriate</w:t>
      </w:r>
      <w:r>
        <w:rPr>
          <w:rFonts w:ascii="Arial" w:hAnsi="Arial" w:cs="Arial"/>
          <w:color w:val="222222"/>
          <w:sz w:val="22"/>
          <w:szCs w:val="22"/>
        </w:rPr>
        <w:t>.</w:t>
      </w:r>
    </w:p>
    <w:p w14:paraId="04DD8C0F" w14:textId="77777777" w:rsidR="007533BE" w:rsidRPr="00C034A7" w:rsidRDefault="007533BE" w:rsidP="007533BE">
      <w:pPr>
        <w:pStyle w:val="ListParagraph"/>
        <w:numPr>
          <w:ilvl w:val="1"/>
          <w:numId w:val="163"/>
        </w:numPr>
        <w:rPr>
          <w:rFonts w:cstheme="minorHAnsi"/>
        </w:rPr>
      </w:pPr>
      <w:r>
        <w:rPr>
          <w:rFonts w:ascii="Arial" w:hAnsi="Arial" w:cs="Arial"/>
          <w:color w:val="222222"/>
          <w:sz w:val="22"/>
          <w:szCs w:val="22"/>
        </w:rPr>
        <w:t>R</w:t>
      </w:r>
      <w:r w:rsidRPr="00C034A7">
        <w:rPr>
          <w:rFonts w:ascii="Arial" w:hAnsi="Arial" w:cs="Arial"/>
          <w:color w:val="222222"/>
          <w:sz w:val="22"/>
          <w:szCs w:val="22"/>
        </w:rPr>
        <w:t>eading and recording observations, assessments</w:t>
      </w:r>
      <w:r>
        <w:rPr>
          <w:rFonts w:ascii="Arial" w:hAnsi="Arial" w:cs="Arial"/>
          <w:color w:val="222222"/>
          <w:sz w:val="22"/>
          <w:szCs w:val="22"/>
        </w:rPr>
        <w:t>,</w:t>
      </w:r>
      <w:r w:rsidRPr="00C034A7">
        <w:rPr>
          <w:rFonts w:ascii="Arial" w:hAnsi="Arial" w:cs="Arial"/>
          <w:color w:val="222222"/>
          <w:sz w:val="22"/>
          <w:szCs w:val="22"/>
        </w:rPr>
        <w:t xml:space="preserve"> and plans legibly in electronic and paper patient records and in other communications with colleagues</w:t>
      </w:r>
      <w:r>
        <w:rPr>
          <w:rFonts w:ascii="Arial" w:hAnsi="Arial" w:cs="Arial"/>
          <w:color w:val="222222"/>
          <w:sz w:val="22"/>
          <w:szCs w:val="22"/>
        </w:rPr>
        <w:t>.</w:t>
      </w:r>
    </w:p>
    <w:p w14:paraId="4252CC01" w14:textId="77777777" w:rsidR="007533BE" w:rsidRPr="00C034A7" w:rsidRDefault="007533BE" w:rsidP="007533BE">
      <w:pPr>
        <w:pStyle w:val="ListParagraph"/>
        <w:numPr>
          <w:ilvl w:val="1"/>
          <w:numId w:val="163"/>
        </w:numPr>
        <w:rPr>
          <w:rFonts w:cstheme="minorHAnsi"/>
        </w:rPr>
      </w:pPr>
      <w:r>
        <w:rPr>
          <w:rFonts w:ascii="Arial" w:hAnsi="Arial" w:cs="Arial"/>
          <w:color w:val="222222"/>
          <w:sz w:val="22"/>
          <w:szCs w:val="22"/>
        </w:rPr>
        <w:t>M</w:t>
      </w:r>
      <w:r w:rsidRPr="00C034A7">
        <w:rPr>
          <w:rFonts w:ascii="Arial" w:hAnsi="Arial" w:cs="Arial"/>
          <w:color w:val="222222"/>
          <w:sz w:val="22"/>
          <w:szCs w:val="22"/>
        </w:rPr>
        <w:t>aintenance of computer skills to access patient records and medical information, and to record information in patient records</w:t>
      </w:r>
      <w:r>
        <w:rPr>
          <w:rFonts w:ascii="Arial" w:hAnsi="Arial" w:cs="Arial"/>
          <w:color w:val="222222"/>
          <w:sz w:val="22"/>
          <w:szCs w:val="22"/>
        </w:rPr>
        <w:t>.</w:t>
      </w:r>
    </w:p>
    <w:p w14:paraId="7D6910CF" w14:textId="77777777" w:rsidR="007533BE" w:rsidRPr="00B4444E" w:rsidRDefault="007533BE" w:rsidP="007533BE">
      <w:pPr>
        <w:pStyle w:val="ListParagraph"/>
        <w:numPr>
          <w:ilvl w:val="1"/>
          <w:numId w:val="163"/>
        </w:numPr>
        <w:rPr>
          <w:rFonts w:cstheme="minorHAnsi"/>
        </w:rPr>
      </w:pPr>
      <w:r>
        <w:rPr>
          <w:rFonts w:ascii="Arial" w:hAnsi="Arial" w:cs="Arial"/>
          <w:color w:val="222222"/>
          <w:sz w:val="22"/>
          <w:szCs w:val="22"/>
        </w:rPr>
        <w:t>A</w:t>
      </w:r>
      <w:r w:rsidRPr="00C034A7">
        <w:rPr>
          <w:rFonts w:ascii="Arial" w:hAnsi="Arial" w:cs="Arial"/>
          <w:color w:val="222222"/>
          <w:sz w:val="22"/>
          <w:szCs w:val="22"/>
        </w:rPr>
        <w:t>ccurate and timely response to pages, emails, and other communications from other members of the health care team, faculty, administrators, mentors, course directors, deans, or educational leaders.</w:t>
      </w:r>
    </w:p>
    <w:p w14:paraId="42B6DC38" w14:textId="77777777" w:rsidR="007533BE" w:rsidRPr="00B4444E" w:rsidRDefault="007533BE" w:rsidP="007533BE">
      <w:pPr>
        <w:pStyle w:val="ListParagraph"/>
        <w:numPr>
          <w:ilvl w:val="1"/>
          <w:numId w:val="163"/>
        </w:numPr>
        <w:rPr>
          <w:rFonts w:cstheme="minorHAnsi"/>
        </w:rPr>
      </w:pPr>
      <w:r w:rsidRPr="00B4444E">
        <w:rPr>
          <w:rFonts w:cstheme="minorHAnsi"/>
        </w:rPr>
        <w:t>Active interaction with professors or preceptors when called upon to answer questions.</w:t>
      </w:r>
    </w:p>
    <w:p w14:paraId="7C2B3678" w14:textId="77777777" w:rsidR="007533BE" w:rsidRDefault="007533BE" w:rsidP="007533BE">
      <w:pPr>
        <w:rPr>
          <w:rFonts w:cstheme="minorHAnsi"/>
        </w:rPr>
      </w:pPr>
    </w:p>
    <w:p w14:paraId="20D5898A" w14:textId="77777777" w:rsidR="007533BE" w:rsidRPr="00B4444E" w:rsidRDefault="007533BE" w:rsidP="007533BE">
      <w:pPr>
        <w:pStyle w:val="Heading3"/>
        <w:spacing w:before="0"/>
        <w:rPr>
          <w:rFonts w:asciiTheme="minorHAnsi" w:hAnsiTheme="minorHAnsi" w:cstheme="minorHAnsi"/>
          <w:b/>
          <w:bCs/>
          <w:color w:val="000000" w:themeColor="text1"/>
        </w:rPr>
      </w:pPr>
      <w:bookmarkStart w:id="15" w:name="_Toc109734858"/>
      <w:bookmarkStart w:id="16" w:name="_Toc114963582"/>
      <w:bookmarkStart w:id="17" w:name="_Toc115263921"/>
      <w:r w:rsidRPr="00817D64">
        <w:rPr>
          <w:rFonts w:asciiTheme="minorHAnsi" w:hAnsiTheme="minorHAnsi" w:cstheme="minorHAnsi"/>
          <w:b/>
          <w:bCs/>
          <w:color w:val="000000" w:themeColor="text1"/>
        </w:rPr>
        <w:t>Ethical and Legal</w:t>
      </w:r>
      <w:bookmarkEnd w:id="15"/>
      <w:bookmarkEnd w:id="16"/>
      <w:bookmarkEnd w:id="17"/>
    </w:p>
    <w:p w14:paraId="3B0A34FF" w14:textId="77777777" w:rsidR="007533BE" w:rsidRPr="00054777" w:rsidRDefault="007533BE" w:rsidP="007533BE">
      <w:pPr>
        <w:pStyle w:val="ListParagraph"/>
        <w:numPr>
          <w:ilvl w:val="0"/>
          <w:numId w:val="163"/>
        </w:numPr>
        <w:rPr>
          <w:rFonts w:cstheme="minorHAnsi"/>
        </w:rPr>
      </w:pPr>
      <w:r w:rsidRPr="00054777">
        <w:rPr>
          <w:rFonts w:cstheme="minorHAnsi"/>
        </w:rPr>
        <w:t xml:space="preserve">Students planning to work as a PA must be able to meet the requirements for licensure. </w:t>
      </w:r>
      <w:r>
        <w:rPr>
          <w:rFonts w:cstheme="minorHAnsi"/>
        </w:rPr>
        <w:t xml:space="preserve"> </w:t>
      </w:r>
      <w:r w:rsidRPr="00054777">
        <w:rPr>
          <w:rFonts w:cstheme="minorHAnsi"/>
        </w:rPr>
        <w:t xml:space="preserve">All potential limitations or legal disciplinary action must be acknowledged in writing before matriculation. </w:t>
      </w:r>
      <w:r>
        <w:rPr>
          <w:rFonts w:cstheme="minorHAnsi"/>
        </w:rPr>
        <w:t xml:space="preserve"> </w:t>
      </w:r>
      <w:r w:rsidRPr="00054777">
        <w:rPr>
          <w:rFonts w:cstheme="minorHAnsi"/>
        </w:rPr>
        <w:t xml:space="preserve">Should legal action take place against any student during the program, the student is required to disclose the incident(s). </w:t>
      </w:r>
      <w:r>
        <w:rPr>
          <w:rFonts w:cstheme="minorHAnsi"/>
        </w:rPr>
        <w:t xml:space="preserve"> </w:t>
      </w:r>
      <w:r w:rsidRPr="00054777">
        <w:rPr>
          <w:rFonts w:cstheme="minorHAnsi"/>
        </w:rPr>
        <w:t>Failure to disclose, either before program admission or during program enrollment, is grounds for dismissal from the program.</w:t>
      </w:r>
    </w:p>
    <w:p w14:paraId="4B8F15AC" w14:textId="77777777" w:rsidR="007533BE" w:rsidRDefault="007533BE" w:rsidP="003B7AEF">
      <w:pPr>
        <w:rPr>
          <w:rFonts w:cstheme="minorHAnsi"/>
        </w:rPr>
      </w:pPr>
    </w:p>
    <w:p w14:paraId="4B3F3389" w14:textId="77777777" w:rsidR="007533BE" w:rsidRPr="00B4444E" w:rsidRDefault="007533BE" w:rsidP="007533BE">
      <w:pPr>
        <w:pStyle w:val="Heading3"/>
        <w:spacing w:before="0"/>
        <w:rPr>
          <w:rFonts w:asciiTheme="minorHAnsi" w:hAnsiTheme="minorHAnsi" w:cstheme="minorHAnsi"/>
          <w:b/>
          <w:bCs/>
          <w:color w:val="000000" w:themeColor="text1"/>
        </w:rPr>
      </w:pPr>
      <w:bookmarkStart w:id="18" w:name="_Toc109734856"/>
      <w:bookmarkStart w:id="19" w:name="_Toc114963583"/>
      <w:bookmarkStart w:id="20" w:name="_Toc115263922"/>
      <w:r w:rsidRPr="00817D64">
        <w:rPr>
          <w:rFonts w:asciiTheme="minorHAnsi" w:hAnsiTheme="minorHAnsi" w:cstheme="minorHAnsi"/>
          <w:b/>
          <w:bCs/>
          <w:color w:val="000000" w:themeColor="text1"/>
        </w:rPr>
        <w:t>Intellectual</w:t>
      </w:r>
      <w:bookmarkEnd w:id="18"/>
      <w:r>
        <w:rPr>
          <w:rFonts w:asciiTheme="minorHAnsi" w:hAnsiTheme="minorHAnsi" w:cstheme="minorHAnsi"/>
          <w:b/>
          <w:bCs/>
          <w:color w:val="000000" w:themeColor="text1"/>
        </w:rPr>
        <w:t xml:space="preserve"> – Conceptual, Integrative, and Quantitative Abilities</w:t>
      </w:r>
      <w:bookmarkEnd w:id="19"/>
      <w:bookmarkEnd w:id="20"/>
    </w:p>
    <w:p w14:paraId="52A8F69F" w14:textId="77777777" w:rsidR="007533BE" w:rsidRDefault="007533BE" w:rsidP="007533BE">
      <w:pPr>
        <w:pStyle w:val="ListParagraph"/>
        <w:numPr>
          <w:ilvl w:val="0"/>
          <w:numId w:val="163"/>
        </w:numPr>
        <w:rPr>
          <w:rFonts w:ascii="Arial" w:hAnsi="Arial" w:cs="Arial"/>
          <w:color w:val="222222"/>
          <w:sz w:val="22"/>
          <w:szCs w:val="22"/>
        </w:rPr>
      </w:pPr>
      <w:r w:rsidRPr="008E6170">
        <w:rPr>
          <w:rFonts w:ascii="Arial" w:hAnsi="Arial" w:cs="Arial"/>
          <w:color w:val="222222"/>
          <w:sz w:val="22"/>
          <w:szCs w:val="22"/>
        </w:rPr>
        <w:t xml:space="preserve">These abilities include measurement, calculation, reasoning, analysis, judgment, and synthesis. </w:t>
      </w:r>
      <w:r>
        <w:rPr>
          <w:rFonts w:ascii="Arial" w:hAnsi="Arial" w:cs="Arial"/>
          <w:color w:val="222222"/>
          <w:sz w:val="22"/>
          <w:szCs w:val="22"/>
        </w:rPr>
        <w:t xml:space="preserve"> </w:t>
      </w:r>
      <w:r w:rsidRPr="008E6170">
        <w:rPr>
          <w:rFonts w:ascii="Arial" w:hAnsi="Arial" w:cs="Arial"/>
          <w:color w:val="222222"/>
          <w:sz w:val="22"/>
          <w:szCs w:val="22"/>
        </w:rPr>
        <w:t xml:space="preserve">The </w:t>
      </w:r>
      <w:r>
        <w:rPr>
          <w:rFonts w:ascii="Arial" w:hAnsi="Arial" w:cs="Arial"/>
          <w:color w:val="222222"/>
          <w:sz w:val="22"/>
          <w:szCs w:val="22"/>
        </w:rPr>
        <w:t>PA</w:t>
      </w:r>
      <w:r w:rsidRPr="008E6170">
        <w:rPr>
          <w:rFonts w:ascii="Arial" w:hAnsi="Arial" w:cs="Arial"/>
          <w:color w:val="222222"/>
          <w:sz w:val="22"/>
          <w:szCs w:val="22"/>
        </w:rPr>
        <w:t xml:space="preserve"> student must possess these intellectual abilities to be skilled in clinical reasoning and </w:t>
      </w:r>
      <w:r>
        <w:rPr>
          <w:rFonts w:ascii="Arial" w:hAnsi="Arial" w:cs="Arial"/>
          <w:color w:val="222222"/>
          <w:sz w:val="22"/>
          <w:szCs w:val="22"/>
        </w:rPr>
        <w:t>problem-solving</w:t>
      </w:r>
      <w:r w:rsidRPr="008E6170">
        <w:rPr>
          <w:rFonts w:ascii="Arial" w:hAnsi="Arial" w:cs="Arial"/>
          <w:color w:val="222222"/>
          <w:sz w:val="22"/>
          <w:szCs w:val="22"/>
        </w:rPr>
        <w:t xml:space="preserve">. </w:t>
      </w:r>
      <w:r>
        <w:rPr>
          <w:rFonts w:ascii="Arial" w:hAnsi="Arial" w:cs="Arial"/>
          <w:color w:val="222222"/>
          <w:sz w:val="22"/>
          <w:szCs w:val="22"/>
        </w:rPr>
        <w:t xml:space="preserve"> </w:t>
      </w:r>
      <w:r w:rsidRPr="008E6170">
        <w:rPr>
          <w:rFonts w:ascii="Arial" w:hAnsi="Arial" w:cs="Arial"/>
          <w:color w:val="222222"/>
          <w:sz w:val="22"/>
          <w:szCs w:val="22"/>
        </w:rPr>
        <w:t xml:space="preserve">In addition, the </w:t>
      </w:r>
      <w:r>
        <w:rPr>
          <w:rFonts w:ascii="Arial" w:hAnsi="Arial" w:cs="Arial"/>
          <w:color w:val="222222"/>
          <w:sz w:val="22"/>
          <w:szCs w:val="22"/>
        </w:rPr>
        <w:t>PA</w:t>
      </w:r>
      <w:r w:rsidRPr="008E6170">
        <w:rPr>
          <w:rFonts w:ascii="Arial" w:hAnsi="Arial" w:cs="Arial"/>
          <w:color w:val="222222"/>
          <w:sz w:val="22"/>
          <w:szCs w:val="22"/>
        </w:rPr>
        <w:t xml:space="preserve"> student is expected to:</w:t>
      </w:r>
    </w:p>
    <w:p w14:paraId="370A0229" w14:textId="77777777" w:rsidR="007533BE" w:rsidRDefault="007533BE" w:rsidP="007533BE">
      <w:pPr>
        <w:pStyle w:val="ListParagraph"/>
        <w:numPr>
          <w:ilvl w:val="1"/>
          <w:numId w:val="163"/>
        </w:numPr>
        <w:rPr>
          <w:rFonts w:ascii="Arial" w:hAnsi="Arial" w:cs="Arial"/>
          <w:color w:val="222222"/>
          <w:sz w:val="22"/>
          <w:szCs w:val="22"/>
        </w:rPr>
      </w:pPr>
      <w:r>
        <w:rPr>
          <w:rFonts w:ascii="Arial" w:hAnsi="Arial" w:cs="Arial"/>
          <w:color w:val="222222"/>
          <w:sz w:val="22"/>
          <w:szCs w:val="22"/>
        </w:rPr>
        <w:t>A</w:t>
      </w:r>
      <w:r w:rsidRPr="008E6170">
        <w:rPr>
          <w:rFonts w:ascii="Arial" w:hAnsi="Arial" w:cs="Arial"/>
          <w:color w:val="222222"/>
          <w:sz w:val="22"/>
          <w:szCs w:val="22"/>
        </w:rPr>
        <w:t>ssimilate new information from peers, teachers, and the medical literature in formulating diagnoses and plans</w:t>
      </w:r>
      <w:r>
        <w:rPr>
          <w:rFonts w:ascii="Arial" w:hAnsi="Arial" w:cs="Arial"/>
          <w:color w:val="222222"/>
          <w:sz w:val="22"/>
          <w:szCs w:val="22"/>
        </w:rPr>
        <w:t>.</w:t>
      </w:r>
    </w:p>
    <w:p w14:paraId="1601B4EA" w14:textId="77777777" w:rsidR="007533BE" w:rsidRDefault="007533BE" w:rsidP="007533BE">
      <w:pPr>
        <w:pStyle w:val="ListParagraph"/>
        <w:numPr>
          <w:ilvl w:val="1"/>
          <w:numId w:val="163"/>
        </w:numPr>
        <w:rPr>
          <w:rFonts w:ascii="Arial" w:hAnsi="Arial" w:cs="Arial"/>
          <w:color w:val="222222"/>
          <w:sz w:val="22"/>
          <w:szCs w:val="22"/>
        </w:rPr>
      </w:pPr>
      <w:r>
        <w:rPr>
          <w:rFonts w:ascii="Arial" w:hAnsi="Arial" w:cs="Arial"/>
          <w:color w:val="222222"/>
          <w:sz w:val="22"/>
          <w:szCs w:val="22"/>
        </w:rPr>
        <w:lastRenderedPageBreak/>
        <w:t>C</w:t>
      </w:r>
      <w:r w:rsidRPr="008E6170">
        <w:rPr>
          <w:rFonts w:ascii="Arial" w:hAnsi="Arial" w:cs="Arial"/>
          <w:color w:val="222222"/>
          <w:sz w:val="22"/>
          <w:szCs w:val="22"/>
        </w:rPr>
        <w:t>omprehend three</w:t>
      </w:r>
      <w:r>
        <w:rPr>
          <w:rFonts w:ascii="Arial" w:hAnsi="Arial" w:cs="Arial"/>
          <w:color w:val="222222"/>
          <w:sz w:val="22"/>
          <w:szCs w:val="22"/>
        </w:rPr>
        <w:t>-</w:t>
      </w:r>
      <w:r w:rsidRPr="008E6170">
        <w:rPr>
          <w:rFonts w:ascii="Arial" w:hAnsi="Arial" w:cs="Arial"/>
          <w:color w:val="222222"/>
          <w:sz w:val="22"/>
          <w:szCs w:val="22"/>
        </w:rPr>
        <w:t>dimensional and spatial relationships of structures</w:t>
      </w:r>
      <w:r>
        <w:rPr>
          <w:rFonts w:ascii="Arial" w:hAnsi="Arial" w:cs="Arial"/>
          <w:color w:val="222222"/>
          <w:sz w:val="22"/>
          <w:szCs w:val="22"/>
        </w:rPr>
        <w:t>.</w:t>
      </w:r>
    </w:p>
    <w:p w14:paraId="5A863C90" w14:textId="77777777" w:rsidR="007533BE" w:rsidRDefault="007533BE" w:rsidP="007533BE">
      <w:pPr>
        <w:pStyle w:val="ListParagraph"/>
        <w:numPr>
          <w:ilvl w:val="1"/>
          <w:numId w:val="163"/>
        </w:numPr>
        <w:rPr>
          <w:rFonts w:ascii="Arial" w:hAnsi="Arial" w:cs="Arial"/>
          <w:color w:val="222222"/>
          <w:sz w:val="22"/>
          <w:szCs w:val="22"/>
        </w:rPr>
      </w:pPr>
      <w:r>
        <w:rPr>
          <w:rFonts w:ascii="Arial" w:hAnsi="Arial" w:cs="Arial"/>
          <w:color w:val="222222"/>
          <w:sz w:val="22"/>
          <w:szCs w:val="22"/>
        </w:rPr>
        <w:t>D</w:t>
      </w:r>
      <w:r w:rsidRPr="008E6170">
        <w:rPr>
          <w:rFonts w:ascii="Arial" w:hAnsi="Arial" w:cs="Arial"/>
          <w:color w:val="222222"/>
          <w:sz w:val="22"/>
          <w:szCs w:val="22"/>
        </w:rPr>
        <w:t>eal simultaneously with several problems and/or tasks and properly triage the work at hand</w:t>
      </w:r>
      <w:r>
        <w:rPr>
          <w:rFonts w:ascii="Arial" w:hAnsi="Arial" w:cs="Arial"/>
          <w:color w:val="222222"/>
          <w:sz w:val="22"/>
          <w:szCs w:val="22"/>
        </w:rPr>
        <w:t>.</w:t>
      </w:r>
    </w:p>
    <w:p w14:paraId="6ACE4C0F" w14:textId="77777777" w:rsidR="007533BE" w:rsidRDefault="007533BE" w:rsidP="007533BE">
      <w:pPr>
        <w:pStyle w:val="ListParagraph"/>
        <w:numPr>
          <w:ilvl w:val="1"/>
          <w:numId w:val="163"/>
        </w:numPr>
        <w:rPr>
          <w:rFonts w:ascii="Arial" w:hAnsi="Arial" w:cs="Arial"/>
          <w:color w:val="222222"/>
          <w:sz w:val="22"/>
          <w:szCs w:val="22"/>
        </w:rPr>
      </w:pPr>
      <w:r>
        <w:rPr>
          <w:rFonts w:ascii="Arial" w:hAnsi="Arial" w:cs="Arial"/>
          <w:color w:val="222222"/>
          <w:sz w:val="22"/>
          <w:szCs w:val="22"/>
        </w:rPr>
        <w:t>I</w:t>
      </w:r>
      <w:r w:rsidRPr="008E6170">
        <w:rPr>
          <w:rFonts w:ascii="Arial" w:hAnsi="Arial" w:cs="Arial"/>
          <w:color w:val="222222"/>
          <w:sz w:val="22"/>
          <w:szCs w:val="22"/>
        </w:rPr>
        <w:t>dentify and communicate the limits of their knowledge to others when appropriate</w:t>
      </w:r>
      <w:r>
        <w:rPr>
          <w:rFonts w:ascii="Arial" w:hAnsi="Arial" w:cs="Arial"/>
          <w:color w:val="222222"/>
          <w:sz w:val="22"/>
          <w:szCs w:val="22"/>
        </w:rPr>
        <w:t>.</w:t>
      </w:r>
    </w:p>
    <w:p w14:paraId="0748BCEF" w14:textId="77777777" w:rsidR="007533BE" w:rsidRDefault="007533BE" w:rsidP="007533BE">
      <w:pPr>
        <w:pStyle w:val="ListParagraph"/>
        <w:numPr>
          <w:ilvl w:val="1"/>
          <w:numId w:val="163"/>
        </w:numPr>
        <w:rPr>
          <w:rFonts w:ascii="Arial" w:hAnsi="Arial" w:cs="Arial"/>
          <w:color w:val="222222"/>
          <w:sz w:val="22"/>
          <w:szCs w:val="22"/>
        </w:rPr>
      </w:pPr>
      <w:r>
        <w:rPr>
          <w:rFonts w:ascii="Arial" w:hAnsi="Arial" w:cs="Arial"/>
          <w:color w:val="222222"/>
          <w:sz w:val="22"/>
          <w:szCs w:val="22"/>
        </w:rPr>
        <w:t>P</w:t>
      </w:r>
      <w:r w:rsidRPr="008E6170">
        <w:rPr>
          <w:rFonts w:ascii="Arial" w:hAnsi="Arial" w:cs="Arial"/>
          <w:color w:val="222222"/>
          <w:sz w:val="22"/>
          <w:szCs w:val="22"/>
        </w:rPr>
        <w:t>ossess good judgment and effective teamwork in patient care, and course assignments.</w:t>
      </w:r>
    </w:p>
    <w:p w14:paraId="0C84DC71" w14:textId="77777777" w:rsidR="007533BE" w:rsidRDefault="007533BE" w:rsidP="007533BE">
      <w:pPr>
        <w:pStyle w:val="ListParagraph"/>
        <w:numPr>
          <w:ilvl w:val="1"/>
          <w:numId w:val="163"/>
        </w:numPr>
        <w:rPr>
          <w:rFonts w:ascii="Arial" w:hAnsi="Arial" w:cs="Arial"/>
          <w:color w:val="222222"/>
          <w:sz w:val="22"/>
          <w:szCs w:val="22"/>
        </w:rPr>
      </w:pPr>
      <w:r>
        <w:rPr>
          <w:rFonts w:ascii="Arial" w:hAnsi="Arial" w:cs="Arial"/>
          <w:color w:val="222222"/>
          <w:sz w:val="22"/>
          <w:szCs w:val="22"/>
        </w:rPr>
        <w:t xml:space="preserve">Possess </w:t>
      </w:r>
      <w:r w:rsidRPr="008E6170">
        <w:rPr>
          <w:rFonts w:cstheme="minorHAnsi"/>
        </w:rPr>
        <w:t xml:space="preserve">the intellectual capabilities to withstand the rigors of </w:t>
      </w:r>
      <w:r>
        <w:rPr>
          <w:rFonts w:cstheme="minorHAnsi"/>
        </w:rPr>
        <w:t>PA</w:t>
      </w:r>
      <w:r w:rsidRPr="008E6170">
        <w:rPr>
          <w:rFonts w:cstheme="minorHAnsi"/>
        </w:rPr>
        <w:t xml:space="preserve"> training</w:t>
      </w:r>
      <w:r>
        <w:rPr>
          <w:rFonts w:cstheme="minorHAnsi"/>
        </w:rPr>
        <w:t>.</w:t>
      </w:r>
    </w:p>
    <w:p w14:paraId="600996B1" w14:textId="77777777" w:rsidR="007533BE" w:rsidRPr="00655A4D" w:rsidRDefault="007533BE" w:rsidP="007533BE">
      <w:pPr>
        <w:pStyle w:val="ListParagraph"/>
        <w:numPr>
          <w:ilvl w:val="1"/>
          <w:numId w:val="163"/>
        </w:numPr>
        <w:rPr>
          <w:rFonts w:ascii="Arial" w:hAnsi="Arial" w:cs="Arial"/>
          <w:color w:val="222222"/>
          <w:sz w:val="22"/>
          <w:szCs w:val="22"/>
        </w:rPr>
      </w:pPr>
      <w:r>
        <w:rPr>
          <w:rFonts w:ascii="Arial" w:hAnsi="Arial" w:cs="Arial"/>
          <w:color w:val="222222"/>
          <w:sz w:val="22"/>
          <w:szCs w:val="22"/>
        </w:rPr>
        <w:t>P</w:t>
      </w:r>
      <w:r w:rsidRPr="008E6170">
        <w:rPr>
          <w:rFonts w:ascii="Arial" w:hAnsi="Arial" w:cs="Arial"/>
          <w:color w:val="222222"/>
          <w:sz w:val="22"/>
          <w:szCs w:val="22"/>
        </w:rPr>
        <w:t>rocess important findings from history, physical examination, and laboratory data to develop a reasoned explanation for patients’ differential diagnoses</w:t>
      </w:r>
      <w:r>
        <w:rPr>
          <w:rFonts w:ascii="Arial" w:hAnsi="Arial" w:cs="Arial"/>
          <w:color w:val="222222"/>
          <w:sz w:val="22"/>
          <w:szCs w:val="22"/>
        </w:rPr>
        <w:t>.</w:t>
      </w:r>
    </w:p>
    <w:p w14:paraId="6AE6F49E" w14:textId="77777777" w:rsidR="007533BE" w:rsidRDefault="007533BE" w:rsidP="007533BE">
      <w:pPr>
        <w:pStyle w:val="ListParagraph"/>
        <w:numPr>
          <w:ilvl w:val="1"/>
          <w:numId w:val="163"/>
        </w:numPr>
        <w:rPr>
          <w:rFonts w:ascii="Arial" w:hAnsi="Arial" w:cs="Arial"/>
          <w:color w:val="222222"/>
          <w:sz w:val="22"/>
          <w:szCs w:val="22"/>
        </w:rPr>
      </w:pPr>
      <w:r>
        <w:rPr>
          <w:rFonts w:ascii="Arial" w:hAnsi="Arial" w:cs="Arial"/>
          <w:color w:val="222222"/>
          <w:sz w:val="22"/>
          <w:szCs w:val="22"/>
        </w:rPr>
        <w:t>U</w:t>
      </w:r>
      <w:r w:rsidRPr="008E6170">
        <w:rPr>
          <w:rFonts w:ascii="Arial" w:hAnsi="Arial" w:cs="Arial"/>
          <w:color w:val="222222"/>
          <w:sz w:val="22"/>
          <w:szCs w:val="22"/>
        </w:rPr>
        <w:t>nder supervision, integrate information and develop a cost-effective diagnostic and management plan</w:t>
      </w:r>
      <w:r>
        <w:rPr>
          <w:rFonts w:ascii="Arial" w:hAnsi="Arial" w:cs="Arial"/>
          <w:color w:val="222222"/>
          <w:sz w:val="22"/>
          <w:szCs w:val="22"/>
        </w:rPr>
        <w:t>.</w:t>
      </w:r>
    </w:p>
    <w:p w14:paraId="394335F4" w14:textId="77777777" w:rsidR="007533BE" w:rsidRPr="00655A4D" w:rsidRDefault="007533BE" w:rsidP="007533BE">
      <w:pPr>
        <w:pStyle w:val="ListParagraph"/>
        <w:ind w:left="792"/>
        <w:rPr>
          <w:rFonts w:ascii="Arial" w:hAnsi="Arial" w:cs="Arial"/>
          <w:color w:val="222222"/>
          <w:sz w:val="22"/>
          <w:szCs w:val="22"/>
        </w:rPr>
      </w:pPr>
    </w:p>
    <w:p w14:paraId="6279A27D" w14:textId="77777777" w:rsidR="007533BE" w:rsidRPr="00AC04AD" w:rsidRDefault="007533BE" w:rsidP="007533BE">
      <w:pPr>
        <w:pStyle w:val="Heading3"/>
        <w:spacing w:before="0"/>
        <w:rPr>
          <w:rFonts w:asciiTheme="minorHAnsi" w:hAnsiTheme="minorHAnsi" w:cstheme="minorHAnsi"/>
          <w:b/>
          <w:bCs/>
          <w:color w:val="000000" w:themeColor="text1"/>
        </w:rPr>
      </w:pPr>
      <w:bookmarkStart w:id="21" w:name="_Toc109734853"/>
      <w:bookmarkStart w:id="22" w:name="_Toc114963584"/>
      <w:bookmarkStart w:id="23" w:name="_Toc115263923"/>
      <w:r w:rsidRPr="00AC04AD">
        <w:rPr>
          <w:rFonts w:asciiTheme="minorHAnsi" w:hAnsiTheme="minorHAnsi" w:cstheme="minorHAnsi"/>
          <w:b/>
          <w:bCs/>
          <w:color w:val="000000" w:themeColor="text1"/>
        </w:rPr>
        <w:t>Observation</w:t>
      </w:r>
      <w:bookmarkEnd w:id="21"/>
      <w:bookmarkEnd w:id="22"/>
      <w:bookmarkEnd w:id="23"/>
    </w:p>
    <w:p w14:paraId="6F5B6EDF" w14:textId="77777777" w:rsidR="007533BE" w:rsidRDefault="007533BE" w:rsidP="007533BE">
      <w:pPr>
        <w:pStyle w:val="ListParagraph"/>
        <w:numPr>
          <w:ilvl w:val="0"/>
          <w:numId w:val="163"/>
        </w:numPr>
        <w:rPr>
          <w:rFonts w:ascii="Arial" w:hAnsi="Arial" w:cs="Arial"/>
          <w:color w:val="222222"/>
          <w:sz w:val="22"/>
          <w:szCs w:val="22"/>
        </w:rPr>
      </w:pPr>
      <w:r w:rsidRPr="00DF7F65">
        <w:rPr>
          <w:rFonts w:ascii="Arial" w:hAnsi="Arial" w:cs="Arial"/>
          <w:color w:val="222222"/>
          <w:sz w:val="22"/>
          <w:szCs w:val="22"/>
        </w:rPr>
        <w:t>Students must be able to make accurate observations in both the clinical sciences and basic sciences.  Such observations may include, but are not limited to:</w:t>
      </w:r>
    </w:p>
    <w:p w14:paraId="21B95C92" w14:textId="77777777" w:rsidR="007533BE" w:rsidRDefault="007533BE" w:rsidP="007533BE">
      <w:pPr>
        <w:pStyle w:val="ListParagraph"/>
        <w:numPr>
          <w:ilvl w:val="1"/>
          <w:numId w:val="163"/>
        </w:numPr>
        <w:rPr>
          <w:rFonts w:ascii="Arial" w:hAnsi="Arial" w:cs="Arial"/>
          <w:color w:val="222222"/>
          <w:sz w:val="22"/>
          <w:szCs w:val="22"/>
        </w:rPr>
      </w:pPr>
      <w:r>
        <w:rPr>
          <w:rFonts w:ascii="Arial" w:hAnsi="Arial" w:cs="Arial"/>
          <w:color w:val="222222"/>
          <w:sz w:val="22"/>
          <w:szCs w:val="22"/>
        </w:rPr>
        <w:t>P</w:t>
      </w:r>
      <w:r w:rsidRPr="00DF7F65">
        <w:rPr>
          <w:rFonts w:ascii="Arial" w:hAnsi="Arial" w:cs="Arial"/>
          <w:color w:val="222222"/>
          <w:sz w:val="22"/>
          <w:szCs w:val="22"/>
        </w:rPr>
        <w:t>articipation in anatomic dissection of preserved tissues and cadavers</w:t>
      </w:r>
    </w:p>
    <w:p w14:paraId="5F2114BE" w14:textId="77777777" w:rsidR="007533BE" w:rsidRDefault="007533BE" w:rsidP="007533BE">
      <w:pPr>
        <w:pStyle w:val="ListParagraph"/>
        <w:numPr>
          <w:ilvl w:val="1"/>
          <w:numId w:val="163"/>
        </w:numPr>
        <w:rPr>
          <w:rFonts w:ascii="Arial" w:hAnsi="Arial" w:cs="Arial"/>
          <w:color w:val="222222"/>
          <w:sz w:val="22"/>
          <w:szCs w:val="22"/>
        </w:rPr>
      </w:pPr>
      <w:r>
        <w:rPr>
          <w:rFonts w:ascii="Arial" w:hAnsi="Arial" w:cs="Arial"/>
          <w:color w:val="222222"/>
          <w:sz w:val="22"/>
          <w:szCs w:val="22"/>
        </w:rPr>
        <w:t>M</w:t>
      </w:r>
      <w:r w:rsidRPr="00DF7F65">
        <w:rPr>
          <w:rFonts w:ascii="Arial" w:hAnsi="Arial" w:cs="Arial"/>
          <w:color w:val="222222"/>
          <w:sz w:val="22"/>
          <w:szCs w:val="22"/>
        </w:rPr>
        <w:t>icroscopic studies of microorganisms and tissues in normal and pathologic states</w:t>
      </w:r>
      <w:r>
        <w:rPr>
          <w:rFonts w:ascii="Arial" w:hAnsi="Arial" w:cs="Arial"/>
          <w:color w:val="222222"/>
          <w:sz w:val="22"/>
          <w:szCs w:val="22"/>
        </w:rPr>
        <w:t>.</w:t>
      </w:r>
    </w:p>
    <w:p w14:paraId="1325B6B6" w14:textId="77777777" w:rsidR="007533BE" w:rsidRDefault="007533BE" w:rsidP="007533BE">
      <w:pPr>
        <w:pStyle w:val="ListParagraph"/>
        <w:numPr>
          <w:ilvl w:val="1"/>
          <w:numId w:val="163"/>
        </w:numPr>
        <w:rPr>
          <w:rFonts w:ascii="Arial" w:hAnsi="Arial" w:cs="Arial"/>
          <w:color w:val="222222"/>
          <w:sz w:val="22"/>
          <w:szCs w:val="22"/>
        </w:rPr>
      </w:pPr>
      <w:r>
        <w:rPr>
          <w:rFonts w:ascii="Arial" w:hAnsi="Arial" w:cs="Arial"/>
          <w:color w:val="222222"/>
          <w:sz w:val="22"/>
          <w:szCs w:val="22"/>
        </w:rPr>
        <w:t>D</w:t>
      </w:r>
      <w:r w:rsidRPr="00DF7F65">
        <w:rPr>
          <w:rFonts w:ascii="Arial" w:hAnsi="Arial" w:cs="Arial"/>
          <w:color w:val="222222"/>
          <w:sz w:val="22"/>
          <w:szCs w:val="22"/>
        </w:rPr>
        <w:t>emonstrations in the classroom or online including slides, films, and videos</w:t>
      </w:r>
      <w:r>
        <w:rPr>
          <w:rFonts w:ascii="Arial" w:hAnsi="Arial" w:cs="Arial"/>
          <w:color w:val="222222"/>
          <w:sz w:val="22"/>
          <w:szCs w:val="22"/>
        </w:rPr>
        <w:t>.</w:t>
      </w:r>
    </w:p>
    <w:p w14:paraId="28DF16FF" w14:textId="77777777" w:rsidR="007533BE" w:rsidRDefault="007533BE" w:rsidP="007533BE">
      <w:pPr>
        <w:pStyle w:val="ListParagraph"/>
        <w:numPr>
          <w:ilvl w:val="1"/>
          <w:numId w:val="163"/>
        </w:numPr>
        <w:rPr>
          <w:rFonts w:ascii="Arial" w:hAnsi="Arial" w:cs="Arial"/>
          <w:color w:val="222222"/>
          <w:sz w:val="22"/>
          <w:szCs w:val="22"/>
        </w:rPr>
      </w:pPr>
      <w:r>
        <w:rPr>
          <w:rFonts w:ascii="Arial" w:hAnsi="Arial" w:cs="Arial"/>
          <w:color w:val="222222"/>
          <w:sz w:val="22"/>
          <w:szCs w:val="22"/>
        </w:rPr>
        <w:t>D</w:t>
      </w:r>
      <w:r w:rsidRPr="00DF7F65">
        <w:rPr>
          <w:rFonts w:ascii="Arial" w:hAnsi="Arial" w:cs="Arial"/>
          <w:color w:val="222222"/>
          <w:sz w:val="22"/>
          <w:szCs w:val="22"/>
        </w:rPr>
        <w:t>iscernment of signs of illness, discomfort, and emotional state through direct observations of patients</w:t>
      </w:r>
      <w:r>
        <w:rPr>
          <w:rFonts w:ascii="Arial" w:hAnsi="Arial" w:cs="Arial"/>
          <w:color w:val="222222"/>
          <w:sz w:val="22"/>
          <w:szCs w:val="22"/>
        </w:rPr>
        <w:t>.</w:t>
      </w:r>
    </w:p>
    <w:p w14:paraId="1181F4EE" w14:textId="77777777" w:rsidR="007533BE" w:rsidRDefault="007533BE" w:rsidP="007533BE">
      <w:pPr>
        <w:pStyle w:val="ListParagraph"/>
        <w:numPr>
          <w:ilvl w:val="1"/>
          <w:numId w:val="163"/>
        </w:numPr>
        <w:rPr>
          <w:rFonts w:ascii="Arial" w:hAnsi="Arial" w:cs="Arial"/>
          <w:color w:val="222222"/>
          <w:sz w:val="22"/>
          <w:szCs w:val="22"/>
        </w:rPr>
      </w:pPr>
      <w:r>
        <w:rPr>
          <w:rFonts w:ascii="Arial" w:hAnsi="Arial" w:cs="Arial"/>
          <w:color w:val="222222"/>
          <w:sz w:val="22"/>
          <w:szCs w:val="22"/>
        </w:rPr>
        <w:t>M</w:t>
      </w:r>
      <w:r w:rsidRPr="00DF7F65">
        <w:rPr>
          <w:rFonts w:ascii="Arial" w:hAnsi="Arial" w:cs="Arial"/>
          <w:color w:val="222222"/>
          <w:sz w:val="22"/>
          <w:szCs w:val="22"/>
        </w:rPr>
        <w:t>easurements associated with competent use of bedside diagnostic equipment, such as, but not limited to, the sphygmomanometer, stethoscope, ophthalmoscope</w:t>
      </w:r>
      <w:r>
        <w:rPr>
          <w:rFonts w:ascii="Arial" w:hAnsi="Arial" w:cs="Arial"/>
          <w:color w:val="222222"/>
          <w:sz w:val="22"/>
          <w:szCs w:val="22"/>
        </w:rPr>
        <w:t>,</w:t>
      </w:r>
      <w:r w:rsidRPr="00DF7F65">
        <w:rPr>
          <w:rFonts w:ascii="Arial" w:hAnsi="Arial" w:cs="Arial"/>
          <w:color w:val="222222"/>
          <w:sz w:val="22"/>
          <w:szCs w:val="22"/>
        </w:rPr>
        <w:t xml:space="preserve"> and otoscope</w:t>
      </w:r>
      <w:r>
        <w:rPr>
          <w:rFonts w:ascii="Arial" w:hAnsi="Arial" w:cs="Arial"/>
          <w:color w:val="222222"/>
          <w:sz w:val="22"/>
          <w:szCs w:val="22"/>
        </w:rPr>
        <w:t>.</w:t>
      </w:r>
    </w:p>
    <w:p w14:paraId="419DFC18" w14:textId="77777777" w:rsidR="007533BE" w:rsidRDefault="007533BE" w:rsidP="007533BE">
      <w:pPr>
        <w:pStyle w:val="ListParagraph"/>
        <w:numPr>
          <w:ilvl w:val="1"/>
          <w:numId w:val="163"/>
        </w:numPr>
        <w:rPr>
          <w:rFonts w:ascii="Arial" w:hAnsi="Arial" w:cs="Arial"/>
          <w:color w:val="222222"/>
          <w:sz w:val="22"/>
          <w:szCs w:val="22"/>
        </w:rPr>
      </w:pPr>
      <w:r>
        <w:rPr>
          <w:rFonts w:ascii="Arial" w:hAnsi="Arial" w:cs="Arial"/>
          <w:color w:val="222222"/>
          <w:sz w:val="22"/>
          <w:szCs w:val="22"/>
        </w:rPr>
        <w:t>D</w:t>
      </w:r>
      <w:r w:rsidRPr="00DF7F65">
        <w:rPr>
          <w:rFonts w:ascii="Arial" w:hAnsi="Arial" w:cs="Arial"/>
          <w:color w:val="222222"/>
          <w:sz w:val="22"/>
          <w:szCs w:val="22"/>
        </w:rPr>
        <w:t>iagnostic tests.</w:t>
      </w:r>
    </w:p>
    <w:p w14:paraId="64DCEFF2" w14:textId="77777777" w:rsidR="007533BE" w:rsidRPr="00655A4D" w:rsidRDefault="007533BE" w:rsidP="007533BE">
      <w:pPr>
        <w:ind w:left="360"/>
        <w:rPr>
          <w:rFonts w:ascii="Arial" w:hAnsi="Arial" w:cs="Arial"/>
          <w:color w:val="222222"/>
          <w:sz w:val="22"/>
          <w:szCs w:val="22"/>
        </w:rPr>
      </w:pPr>
    </w:p>
    <w:p w14:paraId="0AEDFED8" w14:textId="77777777" w:rsidR="007533BE" w:rsidRPr="000A3CD3" w:rsidRDefault="007533BE" w:rsidP="007533BE">
      <w:pPr>
        <w:rPr>
          <w:rFonts w:cstheme="minorHAnsi"/>
        </w:rPr>
      </w:pPr>
      <w:bookmarkStart w:id="24" w:name="_Toc109734857"/>
      <w:r w:rsidRPr="00817D64">
        <w:rPr>
          <w:rFonts w:cstheme="minorHAnsi"/>
          <w:b/>
          <w:bCs/>
          <w:color w:val="000000" w:themeColor="text1"/>
        </w:rPr>
        <w:t xml:space="preserve">Professionalism Behavioral &amp; Social </w:t>
      </w:r>
      <w:bookmarkEnd w:id="24"/>
      <w:r>
        <w:rPr>
          <w:rFonts w:cstheme="minorHAnsi"/>
          <w:b/>
          <w:bCs/>
          <w:color w:val="000000" w:themeColor="text1"/>
        </w:rPr>
        <w:t>Attributes</w:t>
      </w:r>
    </w:p>
    <w:p w14:paraId="67565578" w14:textId="77777777" w:rsidR="007533BE" w:rsidRDefault="007533BE" w:rsidP="007533BE">
      <w:pPr>
        <w:pStyle w:val="ListParagraph"/>
        <w:numPr>
          <w:ilvl w:val="0"/>
          <w:numId w:val="163"/>
        </w:numPr>
        <w:rPr>
          <w:rFonts w:cstheme="minorHAnsi"/>
        </w:rPr>
      </w:pPr>
      <w:r w:rsidRPr="00656902">
        <w:rPr>
          <w:rFonts w:cstheme="minorHAnsi"/>
        </w:rPr>
        <w:t>Students must always conduct themselves with the highest standards of professionalism as expected by patients, peers, faculty, and those in the various healthcare professions. Students must act with integrity and honesty in all interactions, both in the classroom and in clinical settings. They must possess the intellectual, ethical, physical, and emotional capabilities required to undertake the full curriculum and to achieve the competencies required by the faculty. In addition, the student must consistently demonstrate the capacity for accountability and responsibility expected of a PA.  Consistent with the qualities of professionalism expected of a PA, students who matriculate in the Assumption University PA program must:</w:t>
      </w:r>
    </w:p>
    <w:p w14:paraId="7619D4DA" w14:textId="77777777" w:rsidR="007533BE" w:rsidRDefault="007533BE" w:rsidP="007533BE">
      <w:pPr>
        <w:pStyle w:val="ListParagraph"/>
        <w:numPr>
          <w:ilvl w:val="1"/>
          <w:numId w:val="163"/>
        </w:numPr>
        <w:rPr>
          <w:rFonts w:cstheme="minorHAnsi"/>
        </w:rPr>
      </w:pPr>
      <w:r w:rsidRPr="00656902">
        <w:rPr>
          <w:rFonts w:cstheme="minorHAnsi"/>
        </w:rPr>
        <w:t>Abide by all rules, regulations, and policies of the school and clinical training sites, student handbook, and honor code.</w:t>
      </w:r>
    </w:p>
    <w:p w14:paraId="58079D7D" w14:textId="77777777" w:rsidR="007533BE" w:rsidRDefault="007533BE" w:rsidP="007533BE">
      <w:pPr>
        <w:pStyle w:val="ListParagraph"/>
        <w:numPr>
          <w:ilvl w:val="1"/>
          <w:numId w:val="163"/>
        </w:numPr>
        <w:rPr>
          <w:rFonts w:cstheme="minorHAnsi"/>
        </w:rPr>
      </w:pPr>
      <w:r w:rsidRPr="00656902">
        <w:rPr>
          <w:rFonts w:cstheme="minorHAnsi"/>
        </w:rPr>
        <w:t>Accept constructive feedback from others, take responsibility for actions, and make appropriate, positive changes.</w:t>
      </w:r>
    </w:p>
    <w:p w14:paraId="3731ACA3" w14:textId="77777777" w:rsidR="007533BE" w:rsidRDefault="007533BE" w:rsidP="007533BE">
      <w:pPr>
        <w:pStyle w:val="ListParagraph"/>
        <w:numPr>
          <w:ilvl w:val="1"/>
          <w:numId w:val="163"/>
        </w:numPr>
        <w:rPr>
          <w:rFonts w:cstheme="minorHAnsi"/>
        </w:rPr>
      </w:pPr>
      <w:r w:rsidRPr="00656902">
        <w:rPr>
          <w:rFonts w:cstheme="minorHAnsi"/>
        </w:rPr>
        <w:t>Assure the confidentiality of patient information.</w:t>
      </w:r>
    </w:p>
    <w:p w14:paraId="07B8B618" w14:textId="77777777" w:rsidR="007533BE" w:rsidRDefault="007533BE" w:rsidP="007533BE">
      <w:pPr>
        <w:pStyle w:val="ListParagraph"/>
        <w:numPr>
          <w:ilvl w:val="1"/>
          <w:numId w:val="163"/>
        </w:numPr>
        <w:rPr>
          <w:rFonts w:cstheme="minorHAnsi"/>
        </w:rPr>
      </w:pPr>
      <w:r w:rsidRPr="00656902">
        <w:rPr>
          <w:rFonts w:cstheme="minorHAnsi"/>
        </w:rPr>
        <w:t>Be consistently punctual for all required activities.</w:t>
      </w:r>
    </w:p>
    <w:p w14:paraId="542E7821" w14:textId="77777777" w:rsidR="007533BE" w:rsidRDefault="007533BE" w:rsidP="007533BE">
      <w:pPr>
        <w:pStyle w:val="ListParagraph"/>
        <w:numPr>
          <w:ilvl w:val="1"/>
          <w:numId w:val="163"/>
        </w:numPr>
        <w:rPr>
          <w:rFonts w:cstheme="minorHAnsi"/>
        </w:rPr>
      </w:pPr>
      <w:r w:rsidRPr="00656902">
        <w:rPr>
          <w:rFonts w:cstheme="minorHAnsi"/>
        </w:rPr>
        <w:t>Demonstrate cultural sensitivity.</w:t>
      </w:r>
    </w:p>
    <w:p w14:paraId="15C379C9" w14:textId="77777777" w:rsidR="007533BE" w:rsidRDefault="007533BE" w:rsidP="007533BE">
      <w:pPr>
        <w:pStyle w:val="ListParagraph"/>
        <w:numPr>
          <w:ilvl w:val="1"/>
          <w:numId w:val="163"/>
        </w:numPr>
        <w:rPr>
          <w:rFonts w:cstheme="minorHAnsi"/>
        </w:rPr>
      </w:pPr>
      <w:r w:rsidRPr="00656902">
        <w:rPr>
          <w:rFonts w:cstheme="minorHAnsi"/>
        </w:rPr>
        <w:t>Demonstrate empathy and concern for others.</w:t>
      </w:r>
    </w:p>
    <w:p w14:paraId="0723C7CC" w14:textId="77777777" w:rsidR="007533BE" w:rsidRDefault="007533BE" w:rsidP="007533BE">
      <w:pPr>
        <w:pStyle w:val="ListParagraph"/>
        <w:numPr>
          <w:ilvl w:val="1"/>
          <w:numId w:val="163"/>
        </w:numPr>
        <w:rPr>
          <w:rFonts w:cstheme="minorHAnsi"/>
        </w:rPr>
      </w:pPr>
      <w:r w:rsidRPr="00656902">
        <w:rPr>
          <w:rFonts w:cstheme="minorHAnsi"/>
        </w:rPr>
        <w:t>Demonstrate excellent interpersonal skills.</w:t>
      </w:r>
    </w:p>
    <w:p w14:paraId="02B4A44C" w14:textId="77777777" w:rsidR="007533BE" w:rsidRDefault="007533BE" w:rsidP="007533BE">
      <w:pPr>
        <w:pStyle w:val="ListParagraph"/>
        <w:numPr>
          <w:ilvl w:val="1"/>
          <w:numId w:val="163"/>
        </w:numPr>
        <w:rPr>
          <w:rFonts w:cstheme="minorHAnsi"/>
        </w:rPr>
      </w:pPr>
      <w:r w:rsidRPr="00656902">
        <w:rPr>
          <w:rFonts w:cstheme="minorHAnsi"/>
        </w:rPr>
        <w:t>Demonstrate motivation to learn in all settings.</w:t>
      </w:r>
    </w:p>
    <w:p w14:paraId="670F9A26" w14:textId="77777777" w:rsidR="007533BE" w:rsidRDefault="007533BE" w:rsidP="007533BE">
      <w:pPr>
        <w:pStyle w:val="ListParagraph"/>
        <w:numPr>
          <w:ilvl w:val="1"/>
          <w:numId w:val="163"/>
        </w:numPr>
        <w:rPr>
          <w:rFonts w:cstheme="minorHAnsi"/>
        </w:rPr>
      </w:pPr>
      <w:r w:rsidRPr="00656902">
        <w:rPr>
          <w:rFonts w:cstheme="minorHAnsi"/>
        </w:rPr>
        <w:t>Demonstrate respect for individuals and form effective relationships with patients of all ages, gender, heritage, sexual orientation, cultural, and religious backgrounds.</w:t>
      </w:r>
    </w:p>
    <w:p w14:paraId="5C9999E5" w14:textId="77777777" w:rsidR="007533BE" w:rsidRDefault="007533BE" w:rsidP="007533BE">
      <w:pPr>
        <w:pStyle w:val="ListParagraph"/>
        <w:numPr>
          <w:ilvl w:val="1"/>
          <w:numId w:val="163"/>
        </w:numPr>
        <w:rPr>
          <w:rFonts w:cstheme="minorHAnsi"/>
        </w:rPr>
      </w:pPr>
      <w:r w:rsidRPr="00656902">
        <w:rPr>
          <w:rFonts w:cstheme="minorHAnsi"/>
        </w:rPr>
        <w:t>Engage in respectful, timely, and effective communication.</w:t>
      </w:r>
    </w:p>
    <w:p w14:paraId="0BB1BADD" w14:textId="77777777" w:rsidR="007533BE" w:rsidRDefault="007533BE" w:rsidP="007533BE">
      <w:pPr>
        <w:pStyle w:val="ListParagraph"/>
        <w:numPr>
          <w:ilvl w:val="1"/>
          <w:numId w:val="163"/>
        </w:numPr>
        <w:rPr>
          <w:rFonts w:cstheme="minorHAnsi"/>
        </w:rPr>
      </w:pPr>
      <w:r w:rsidRPr="00656902">
        <w:rPr>
          <w:rFonts w:cstheme="minorHAnsi"/>
        </w:rPr>
        <w:t>Exercise sound judgment.</w:t>
      </w:r>
    </w:p>
    <w:p w14:paraId="3C5A6D81" w14:textId="77777777" w:rsidR="007533BE" w:rsidRDefault="007533BE" w:rsidP="007533BE">
      <w:pPr>
        <w:pStyle w:val="ListParagraph"/>
        <w:numPr>
          <w:ilvl w:val="1"/>
          <w:numId w:val="163"/>
        </w:numPr>
        <w:rPr>
          <w:rFonts w:cstheme="minorHAnsi"/>
        </w:rPr>
      </w:pPr>
      <w:r w:rsidRPr="00655A4D">
        <w:rPr>
          <w:rFonts w:cstheme="minorHAnsi"/>
        </w:rPr>
        <w:t>Maintain the highest professional standards on social media.</w:t>
      </w:r>
    </w:p>
    <w:p w14:paraId="5E09AC34" w14:textId="77777777" w:rsidR="007533BE" w:rsidRDefault="007533BE" w:rsidP="007533BE">
      <w:pPr>
        <w:pStyle w:val="ListParagraph"/>
        <w:numPr>
          <w:ilvl w:val="1"/>
          <w:numId w:val="163"/>
        </w:numPr>
        <w:rPr>
          <w:rFonts w:cstheme="minorHAnsi"/>
        </w:rPr>
      </w:pPr>
      <w:r w:rsidRPr="00655A4D">
        <w:rPr>
          <w:rFonts w:cstheme="minorHAnsi"/>
        </w:rPr>
        <w:t>Possess emotional stability in stressful situations.</w:t>
      </w:r>
      <w:r w:rsidRPr="007533BE">
        <w:rPr>
          <w:rFonts w:cstheme="minorHAnsi"/>
        </w:rPr>
        <w:t xml:space="preserve"> </w:t>
      </w:r>
    </w:p>
    <w:p w14:paraId="6BE23A49" w14:textId="15399B5B" w:rsidR="007533BE" w:rsidRDefault="007533BE" w:rsidP="007533BE">
      <w:pPr>
        <w:pStyle w:val="ListParagraph"/>
        <w:numPr>
          <w:ilvl w:val="1"/>
          <w:numId w:val="163"/>
        </w:numPr>
        <w:rPr>
          <w:rFonts w:cstheme="minorHAnsi"/>
        </w:rPr>
      </w:pPr>
      <w:r w:rsidRPr="00655A4D">
        <w:rPr>
          <w:rFonts w:cstheme="minorHAnsi"/>
        </w:rPr>
        <w:t>Respond to emails, phone calls, pages, etc. in a timely manner.</w:t>
      </w:r>
    </w:p>
    <w:p w14:paraId="60E2F216" w14:textId="77777777" w:rsidR="007533BE" w:rsidRDefault="007533BE" w:rsidP="007533BE">
      <w:pPr>
        <w:pStyle w:val="ListParagraph"/>
        <w:numPr>
          <w:ilvl w:val="1"/>
          <w:numId w:val="163"/>
        </w:numPr>
        <w:rPr>
          <w:rFonts w:cstheme="minorHAnsi"/>
        </w:rPr>
      </w:pPr>
      <w:r w:rsidRPr="00655A4D">
        <w:rPr>
          <w:rFonts w:cstheme="minorHAnsi"/>
        </w:rPr>
        <w:t>Show compassion for patients while maintaining appropriate boundaries for professional relationships.</w:t>
      </w:r>
    </w:p>
    <w:p w14:paraId="7427B0B2" w14:textId="7D6E21A9" w:rsidR="007533BE" w:rsidRDefault="007533BE" w:rsidP="007533BE">
      <w:pPr>
        <w:pStyle w:val="ListParagraph"/>
        <w:numPr>
          <w:ilvl w:val="1"/>
          <w:numId w:val="163"/>
        </w:numPr>
        <w:rPr>
          <w:rFonts w:cstheme="minorHAnsi"/>
        </w:rPr>
      </w:pPr>
      <w:r w:rsidRPr="00655A4D">
        <w:rPr>
          <w:rFonts w:cstheme="minorHAnsi"/>
        </w:rPr>
        <w:t>Work effectively, respectfully, and professionally as part of educational and healthcare teams, and with peers, supervisors, and faculty.</w:t>
      </w:r>
    </w:p>
    <w:p w14:paraId="7D0AB9CA" w14:textId="77777777" w:rsidR="007533BE" w:rsidRPr="00AC04AD" w:rsidRDefault="007533BE" w:rsidP="007533BE">
      <w:pPr>
        <w:pStyle w:val="Heading3"/>
        <w:rPr>
          <w:rFonts w:asciiTheme="minorHAnsi" w:hAnsiTheme="minorHAnsi" w:cstheme="minorHAnsi"/>
          <w:b/>
          <w:bCs/>
          <w:color w:val="000000" w:themeColor="text1"/>
        </w:rPr>
      </w:pPr>
      <w:bookmarkStart w:id="25" w:name="_Toc109734855"/>
      <w:bookmarkStart w:id="26" w:name="_Toc114963585"/>
      <w:bookmarkStart w:id="27" w:name="_Toc115263924"/>
      <w:r w:rsidRPr="00AC04AD">
        <w:rPr>
          <w:rFonts w:asciiTheme="minorHAnsi" w:hAnsiTheme="minorHAnsi" w:cstheme="minorHAnsi"/>
          <w:b/>
          <w:bCs/>
          <w:color w:val="000000" w:themeColor="text1"/>
        </w:rPr>
        <w:lastRenderedPageBreak/>
        <w:t>Sensory and Motor</w:t>
      </w:r>
      <w:bookmarkEnd w:id="25"/>
      <w:bookmarkEnd w:id="26"/>
      <w:bookmarkEnd w:id="27"/>
    </w:p>
    <w:p w14:paraId="1F867EB5" w14:textId="77777777" w:rsidR="007533BE" w:rsidRDefault="007533BE" w:rsidP="007533BE">
      <w:pPr>
        <w:pStyle w:val="ListParagraph"/>
        <w:numPr>
          <w:ilvl w:val="0"/>
          <w:numId w:val="163"/>
        </w:numPr>
        <w:rPr>
          <w:rFonts w:cstheme="minorHAnsi"/>
        </w:rPr>
      </w:pPr>
      <w:r w:rsidRPr="001676F2">
        <w:rPr>
          <w:rFonts w:cstheme="minorHAnsi"/>
        </w:rPr>
        <w:t>Students must have the gross and fine motor skills required to competently perform and accurately interpret information from the complete physical examination of any patient utilizing palpation, auscultation, percussion, and other diagnostic maneuvers. Students must be able to:</w:t>
      </w:r>
    </w:p>
    <w:p w14:paraId="05B7B734" w14:textId="77777777" w:rsidR="007533BE" w:rsidRDefault="007533BE" w:rsidP="007533BE">
      <w:pPr>
        <w:pStyle w:val="ListParagraph"/>
        <w:numPr>
          <w:ilvl w:val="1"/>
          <w:numId w:val="163"/>
        </w:numPr>
        <w:rPr>
          <w:rFonts w:cstheme="minorHAnsi"/>
        </w:rPr>
      </w:pPr>
      <w:r w:rsidRPr="001676F2">
        <w:rPr>
          <w:rFonts w:cstheme="minorHAnsi"/>
        </w:rPr>
        <w:t>Accurately observe and to process visual, auditory, exteroceptive (smell, touch, pain, and temperature) and proprioceptive (position, pressure, movement, stereognosis, and vibratory) phenomena.</w:t>
      </w:r>
    </w:p>
    <w:p w14:paraId="73FC0A5F" w14:textId="77777777" w:rsidR="007533BE" w:rsidRDefault="007533BE" w:rsidP="007533BE">
      <w:pPr>
        <w:pStyle w:val="ListParagraph"/>
        <w:numPr>
          <w:ilvl w:val="1"/>
          <w:numId w:val="163"/>
        </w:numPr>
        <w:rPr>
          <w:rFonts w:cstheme="minorHAnsi"/>
        </w:rPr>
      </w:pPr>
      <w:r w:rsidRPr="001676F2">
        <w:rPr>
          <w:rFonts w:cstheme="minorHAnsi"/>
        </w:rPr>
        <w:t>Handle medical instruments and equipment with precision.</w:t>
      </w:r>
    </w:p>
    <w:p w14:paraId="2726DF77" w14:textId="77777777" w:rsidR="007533BE" w:rsidRDefault="007533BE" w:rsidP="007533BE">
      <w:pPr>
        <w:pStyle w:val="ListParagraph"/>
        <w:numPr>
          <w:ilvl w:val="1"/>
          <w:numId w:val="163"/>
        </w:numPr>
        <w:rPr>
          <w:rFonts w:cstheme="minorHAnsi"/>
        </w:rPr>
      </w:pPr>
      <w:r w:rsidRPr="001676F2">
        <w:rPr>
          <w:rFonts w:cstheme="minorHAnsi"/>
        </w:rPr>
        <w:t>Respond promptly to medical emergencies and function appropriately as a member the medical team (with appropriate supervision).</w:t>
      </w:r>
    </w:p>
    <w:p w14:paraId="1957A2F0" w14:textId="77777777" w:rsidR="007533BE" w:rsidRPr="001676F2" w:rsidRDefault="007533BE" w:rsidP="007533BE">
      <w:pPr>
        <w:pStyle w:val="ListParagraph"/>
        <w:numPr>
          <w:ilvl w:val="1"/>
          <w:numId w:val="163"/>
        </w:numPr>
        <w:rPr>
          <w:rFonts w:cstheme="minorHAnsi"/>
        </w:rPr>
      </w:pPr>
      <w:r w:rsidRPr="001676F2">
        <w:rPr>
          <w:rFonts w:cstheme="minorHAnsi"/>
        </w:rPr>
        <w:t>Tolerate physically taxing workloads, long work hours, and standing for several hours at a time.</w:t>
      </w:r>
    </w:p>
    <w:p w14:paraId="52128855" w14:textId="77777777" w:rsidR="007533BE" w:rsidRPr="008414FD" w:rsidRDefault="007533BE" w:rsidP="007533BE">
      <w:pPr>
        <w:rPr>
          <w:rFonts w:cstheme="minorHAnsi"/>
        </w:rPr>
      </w:pPr>
    </w:p>
    <w:p w14:paraId="2C051918" w14:textId="77777777" w:rsidR="007533BE" w:rsidRPr="001676F2" w:rsidRDefault="007533BE" w:rsidP="007533BE">
      <w:pPr>
        <w:rPr>
          <w:rFonts w:cstheme="minorHAnsi"/>
        </w:rPr>
      </w:pPr>
      <w:r w:rsidRPr="001676F2">
        <w:rPr>
          <w:rFonts w:cstheme="minorHAnsi"/>
        </w:rPr>
        <w:t>Students must function effectively under stress and possess adequate endurance to successfully meet their academic and clinical responsibilities. Students must be able to successfully adapt to changing environments and situations, demonstrating necessary flexibility. They must learn to function in the setting of patient care and in the face of uncertainties inherent in the practice of medicine. Students must also be able to tolerate physically taxing workloads and long work hours.</w:t>
      </w:r>
    </w:p>
    <w:p w14:paraId="5AA07CFE" w14:textId="77777777" w:rsidR="007533BE" w:rsidRPr="00817D64" w:rsidRDefault="007533BE" w:rsidP="007533BE">
      <w:pPr>
        <w:ind w:left="1080"/>
        <w:rPr>
          <w:rFonts w:cstheme="minorHAnsi"/>
        </w:rPr>
      </w:pPr>
    </w:p>
    <w:p w14:paraId="59E7FCDB" w14:textId="77777777" w:rsidR="007533BE" w:rsidRPr="005055E4" w:rsidRDefault="007533BE" w:rsidP="007533BE">
      <w:pPr>
        <w:rPr>
          <w:rFonts w:cstheme="minorHAnsi"/>
        </w:rPr>
      </w:pPr>
      <w:r w:rsidRPr="005055E4">
        <w:rPr>
          <w:rFonts w:cstheme="minorHAnsi"/>
        </w:rPr>
        <w:t>Maintaining the standards of professionalism is an essential component of patient care and the practice of medicine. Student violations of the standards of professionalism may lead to dismissal from the Assumption University PA Program.</w:t>
      </w:r>
    </w:p>
    <w:p w14:paraId="33DC3C92" w14:textId="77777777" w:rsidR="007533BE" w:rsidRPr="005055E4" w:rsidRDefault="007533BE" w:rsidP="007533BE">
      <w:pPr>
        <w:rPr>
          <w:rFonts w:cstheme="minorHAnsi"/>
        </w:rPr>
      </w:pPr>
    </w:p>
    <w:p w14:paraId="230C6CCE" w14:textId="77777777" w:rsidR="007533BE" w:rsidRPr="005055E4" w:rsidRDefault="007533BE" w:rsidP="007533BE">
      <w:pPr>
        <w:rPr>
          <w:rFonts w:cstheme="minorHAnsi"/>
        </w:rPr>
      </w:pPr>
      <w:r w:rsidRPr="005055E4">
        <w:rPr>
          <w:rFonts w:cstheme="minorHAnsi"/>
        </w:rPr>
        <w:t xml:space="preserve">Adopted from the </w:t>
      </w:r>
      <w:hyperlink r:id="rId18" w:history="1">
        <w:r w:rsidRPr="005055E4">
          <w:rPr>
            <w:rStyle w:val="Hyperlink"/>
            <w:rFonts w:cstheme="minorHAnsi"/>
          </w:rPr>
          <w:t>UMass Chan Medical School Technical Standards</w:t>
        </w:r>
      </w:hyperlink>
      <w:r w:rsidRPr="005055E4">
        <w:rPr>
          <w:rFonts w:cstheme="minorHAnsi"/>
        </w:rPr>
        <w:t>.</w:t>
      </w:r>
    </w:p>
    <w:p w14:paraId="2EB6E46B" w14:textId="77777777" w:rsidR="007533BE" w:rsidRDefault="007533BE" w:rsidP="007533BE">
      <w:pPr>
        <w:rPr>
          <w:rFonts w:cstheme="minorHAnsi"/>
        </w:rPr>
      </w:pPr>
    </w:p>
    <w:p w14:paraId="1D5D9AC0" w14:textId="77777777" w:rsidR="007D5B3A" w:rsidRDefault="007533BE" w:rsidP="007533BE">
      <w:pPr>
        <w:rPr>
          <w:rFonts w:cstheme="minorHAnsi"/>
          <w:i/>
          <w:iCs/>
        </w:rPr>
      </w:pPr>
      <w:r>
        <w:rPr>
          <w:rFonts w:cstheme="minorHAnsi"/>
        </w:rPr>
        <w:t xml:space="preserve">Students who fail to continuously meet any of these technical standards will be referred to the Technical Standards Committee for evaluation.  If they cannot, with or without accommodations meet the technical standards, they will be referred to the Academic Performance and Professionalism Committee for dismissal from the program.  </w:t>
      </w:r>
      <w:r w:rsidRPr="00194789">
        <w:rPr>
          <w:rFonts w:cstheme="minorHAnsi"/>
          <w:i/>
          <w:iCs/>
        </w:rPr>
        <w:t xml:space="preserve">Students will </w:t>
      </w:r>
      <w:hyperlink w:anchor="_Attestation_Regarding_Technical" w:history="1">
        <w:r w:rsidRPr="00BE791E">
          <w:rPr>
            <w:rStyle w:val="Hyperlink"/>
            <w:rFonts w:cstheme="minorHAnsi"/>
            <w:i/>
            <w:iCs/>
          </w:rPr>
          <w:t>attest annually</w:t>
        </w:r>
      </w:hyperlink>
      <w:r w:rsidRPr="00194789">
        <w:rPr>
          <w:rFonts w:cstheme="minorHAnsi"/>
          <w:i/>
          <w:iCs/>
        </w:rPr>
        <w:t xml:space="preserve"> to being able to meet each requirement</w:t>
      </w:r>
      <w:r w:rsidR="007D5B3A">
        <w:rPr>
          <w:rFonts w:cstheme="minorHAnsi"/>
          <w:i/>
          <w:iCs/>
        </w:rPr>
        <w:t>.</w:t>
      </w:r>
    </w:p>
    <w:p w14:paraId="33EFB7D7" w14:textId="77777777" w:rsidR="007D5B3A" w:rsidRDefault="007D5B3A" w:rsidP="007533BE">
      <w:pPr>
        <w:rPr>
          <w:rFonts w:cstheme="minorHAnsi"/>
          <w:i/>
          <w:iCs/>
        </w:rPr>
      </w:pPr>
    </w:p>
    <w:p w14:paraId="5919A2D4" w14:textId="1CCCF2D5" w:rsidR="00093AC6" w:rsidRPr="005536B7" w:rsidRDefault="007D5B3A" w:rsidP="007533BE">
      <w:pPr>
        <w:rPr>
          <w:rFonts w:cstheme="minorHAnsi"/>
        </w:rPr>
      </w:pPr>
      <w:r>
        <w:rPr>
          <w:rFonts w:cstheme="minorHAnsi"/>
        </w:rPr>
        <w:t>[</w:t>
      </w:r>
      <w:hyperlink w:anchor="_d)_any_required" w:history="1">
        <w:r w:rsidRPr="00056794">
          <w:rPr>
            <w:rStyle w:val="Hyperlink"/>
            <w:rFonts w:cstheme="minorHAnsi"/>
          </w:rPr>
          <w:t>ARC-PA Standard A3.13e</w:t>
        </w:r>
      </w:hyperlink>
      <w:r>
        <w:rPr>
          <w:rFonts w:cstheme="minorHAnsi"/>
        </w:rPr>
        <w:t>]</w:t>
      </w:r>
      <w:r w:rsidR="007533BE">
        <w:rPr>
          <w:rFonts w:cstheme="minorHAnsi"/>
        </w:rPr>
        <w:br w:type="page"/>
      </w:r>
      <w:bookmarkStart w:id="28" w:name="_PA_Program_Mission"/>
      <w:bookmarkStart w:id="29" w:name="_White_Coat_Ceremony"/>
      <w:bookmarkEnd w:id="28"/>
      <w:bookmarkEnd w:id="29"/>
    </w:p>
    <w:tbl>
      <w:tblPr>
        <w:tblStyle w:val="TableGrid"/>
        <w:tblW w:w="0" w:type="auto"/>
        <w:tblLook w:val="04A0" w:firstRow="1" w:lastRow="0" w:firstColumn="1" w:lastColumn="0" w:noHBand="0" w:noVBand="1"/>
      </w:tblPr>
      <w:tblGrid>
        <w:gridCol w:w="10790"/>
      </w:tblGrid>
      <w:tr w:rsidR="00093AC6" w14:paraId="3218E773" w14:textId="77777777" w:rsidTr="00093AC6">
        <w:tc>
          <w:tcPr>
            <w:tcW w:w="10790" w:type="dxa"/>
            <w:shd w:val="clear" w:color="auto" w:fill="015B97"/>
          </w:tcPr>
          <w:p w14:paraId="3CAF7499" w14:textId="1C6BB747" w:rsidR="00093AC6" w:rsidRPr="002D08D2" w:rsidRDefault="00093AC6" w:rsidP="002D08D2">
            <w:pPr>
              <w:pStyle w:val="Heading1"/>
              <w:spacing w:before="0"/>
              <w:jc w:val="center"/>
              <w:rPr>
                <w:rFonts w:cstheme="minorHAnsi"/>
                <w:b/>
                <w:bCs/>
                <w:color w:val="FFFFFF" w:themeColor="background1"/>
              </w:rPr>
            </w:pPr>
            <w:bookmarkStart w:id="30" w:name="_Toc115263925"/>
            <w:r w:rsidRPr="002D08D2">
              <w:rPr>
                <w:rFonts w:cstheme="minorHAnsi"/>
                <w:b/>
                <w:bCs/>
                <w:color w:val="FFFFFF" w:themeColor="background1"/>
              </w:rPr>
              <w:lastRenderedPageBreak/>
              <w:t>ARC-PA Standards (5</w:t>
            </w:r>
            <w:r w:rsidRPr="002D08D2">
              <w:rPr>
                <w:rFonts w:cstheme="minorHAnsi"/>
                <w:b/>
                <w:bCs/>
                <w:color w:val="FFFFFF" w:themeColor="background1"/>
                <w:vertAlign w:val="superscript"/>
              </w:rPr>
              <w:t>th</w:t>
            </w:r>
            <w:r w:rsidRPr="002D08D2">
              <w:rPr>
                <w:rFonts w:cstheme="minorHAnsi"/>
                <w:b/>
                <w:bCs/>
                <w:color w:val="FFFFFF" w:themeColor="background1"/>
              </w:rPr>
              <w:t xml:space="preserve"> Edition)</w:t>
            </w:r>
            <w:bookmarkEnd w:id="30"/>
          </w:p>
        </w:tc>
      </w:tr>
    </w:tbl>
    <w:p w14:paraId="7A8A6F8C" w14:textId="584E0CCD" w:rsidR="003B3D7A" w:rsidRDefault="003B3D7A" w:rsidP="00643F78">
      <w:pPr>
        <w:rPr>
          <w:rFonts w:cstheme="minorHAnsi"/>
        </w:rPr>
      </w:pPr>
    </w:p>
    <w:p w14:paraId="5439382D" w14:textId="32428072" w:rsidR="00A716B8" w:rsidRPr="00A716B8" w:rsidRDefault="00A716B8" w:rsidP="00A716B8">
      <w:pPr>
        <w:pStyle w:val="Heading2"/>
        <w:rPr>
          <w:rFonts w:asciiTheme="minorHAnsi" w:hAnsiTheme="minorHAnsi" w:cstheme="minorHAnsi"/>
          <w:b/>
          <w:bCs/>
          <w:color w:val="00598F"/>
        </w:rPr>
      </w:pPr>
      <w:bookmarkStart w:id="31" w:name="_Toc109734947"/>
      <w:bookmarkStart w:id="32" w:name="_Toc114963712"/>
      <w:bookmarkStart w:id="33" w:name="_Toc115263926"/>
      <w:r w:rsidRPr="00E2079F">
        <w:rPr>
          <w:rFonts w:asciiTheme="minorHAnsi" w:hAnsiTheme="minorHAnsi" w:cstheme="minorHAnsi"/>
          <w:b/>
          <w:bCs/>
          <w:color w:val="00598F"/>
        </w:rPr>
        <w:t xml:space="preserve">A3.13 The program must define, publish, consistently </w:t>
      </w:r>
      <w:proofErr w:type="gramStart"/>
      <w:r w:rsidRPr="00E2079F">
        <w:rPr>
          <w:rFonts w:asciiTheme="minorHAnsi" w:hAnsiTheme="minorHAnsi" w:cstheme="minorHAnsi"/>
          <w:b/>
          <w:bCs/>
          <w:color w:val="00598F"/>
        </w:rPr>
        <w:t>apply</w:t>
      </w:r>
      <w:proofErr w:type="gramEnd"/>
      <w:r w:rsidRPr="00E2079F">
        <w:rPr>
          <w:rFonts w:asciiTheme="minorHAnsi" w:hAnsiTheme="minorHAnsi" w:cstheme="minorHAnsi"/>
          <w:b/>
          <w:bCs/>
          <w:color w:val="00598F"/>
        </w:rPr>
        <w:t xml:space="preserve"> and make readily available to prospective students, policies and procedures to include:</w:t>
      </w:r>
      <w:bookmarkStart w:id="34" w:name="_a)_admission_and"/>
      <w:bookmarkEnd w:id="31"/>
      <w:bookmarkEnd w:id="32"/>
      <w:bookmarkEnd w:id="33"/>
      <w:bookmarkEnd w:id="34"/>
    </w:p>
    <w:p w14:paraId="0C9F1CB3" w14:textId="0196ECA6" w:rsidR="00093AC6" w:rsidRPr="00E2079F" w:rsidRDefault="00A716B8" w:rsidP="007D5B3A">
      <w:pPr>
        <w:pStyle w:val="Heading3"/>
        <w:rPr>
          <w:rFonts w:cstheme="minorHAnsi"/>
          <w:b/>
          <w:bCs/>
          <w:color w:val="00598F"/>
        </w:rPr>
      </w:pPr>
      <w:bookmarkStart w:id="35" w:name="_d)_any_required"/>
      <w:bookmarkStart w:id="36" w:name="_e)_any_required"/>
      <w:bookmarkStart w:id="37" w:name="_Toc109734952"/>
      <w:bookmarkStart w:id="38" w:name="_Toc114963717"/>
      <w:bookmarkStart w:id="39" w:name="_Toc115263927"/>
      <w:bookmarkEnd w:id="35"/>
      <w:bookmarkEnd w:id="36"/>
      <w:r w:rsidRPr="00E2079F">
        <w:rPr>
          <w:rFonts w:asciiTheme="minorHAnsi" w:hAnsiTheme="minorHAnsi" w:cstheme="minorHAnsi"/>
          <w:b/>
          <w:bCs/>
          <w:color w:val="000000" w:themeColor="text1"/>
        </w:rPr>
        <w:t>e) any required technical standards for enrollment</w:t>
      </w:r>
      <w:bookmarkEnd w:id="37"/>
      <w:bookmarkEnd w:id="38"/>
      <w:bookmarkEnd w:id="39"/>
    </w:p>
    <w:p w14:paraId="4112552A" w14:textId="7473E356" w:rsidR="00093AC6" w:rsidRPr="00E2079F" w:rsidRDefault="00093AC6" w:rsidP="00093AC6">
      <w:pPr>
        <w:pStyle w:val="Heading3"/>
        <w:rPr>
          <w:rFonts w:asciiTheme="minorHAnsi" w:hAnsiTheme="minorHAnsi" w:cstheme="minorHAnsi"/>
          <w:b/>
          <w:bCs/>
          <w:color w:val="000000" w:themeColor="text1"/>
        </w:rPr>
      </w:pPr>
    </w:p>
    <w:p w14:paraId="17B6BFBA" w14:textId="00ECA265" w:rsidR="00CA2914" w:rsidRDefault="00B968EA">
      <w:pPr>
        <w:rPr>
          <w:rFonts w:cstheme="minorHAnsi"/>
        </w:rPr>
      </w:pPr>
      <w:r>
        <w:rPr>
          <w:rFonts w:cstheme="minorHAnsi"/>
        </w:rPr>
        <w:br w:type="page"/>
      </w:r>
    </w:p>
    <w:tbl>
      <w:tblPr>
        <w:tblStyle w:val="TableGrid"/>
        <w:tblW w:w="0" w:type="auto"/>
        <w:tblLook w:val="04A0" w:firstRow="1" w:lastRow="0" w:firstColumn="1" w:lastColumn="0" w:noHBand="0" w:noVBand="1"/>
      </w:tblPr>
      <w:tblGrid>
        <w:gridCol w:w="10790"/>
      </w:tblGrid>
      <w:tr w:rsidR="00CA2914" w14:paraId="49088132" w14:textId="77777777" w:rsidTr="00CA2914">
        <w:tc>
          <w:tcPr>
            <w:tcW w:w="10790" w:type="dxa"/>
            <w:shd w:val="clear" w:color="auto" w:fill="015B97"/>
          </w:tcPr>
          <w:p w14:paraId="22845047" w14:textId="45547361" w:rsidR="00CA2914" w:rsidRPr="002D08D2" w:rsidRDefault="00CA2914" w:rsidP="002D08D2">
            <w:pPr>
              <w:pStyle w:val="Heading1"/>
              <w:spacing w:before="0"/>
              <w:jc w:val="center"/>
              <w:rPr>
                <w:rFonts w:cstheme="minorHAnsi"/>
                <w:b/>
                <w:bCs/>
                <w:color w:val="FFFFFF" w:themeColor="background1"/>
              </w:rPr>
            </w:pPr>
            <w:bookmarkStart w:id="40" w:name="_Toc115263928"/>
            <w:r w:rsidRPr="002D08D2">
              <w:rPr>
                <w:rFonts w:cstheme="minorHAnsi"/>
                <w:b/>
                <w:bCs/>
                <w:color w:val="FFFFFF" w:themeColor="background1"/>
              </w:rPr>
              <w:lastRenderedPageBreak/>
              <w:t>Symbolism of the Assumption University Seal</w:t>
            </w:r>
            <w:bookmarkEnd w:id="40"/>
          </w:p>
        </w:tc>
      </w:tr>
    </w:tbl>
    <w:p w14:paraId="02931C0E" w14:textId="0069C935" w:rsidR="00CA2914" w:rsidRDefault="00CA2914" w:rsidP="00643F78">
      <w:pPr>
        <w:rPr>
          <w:rFonts w:cstheme="minorHAnsi"/>
        </w:rPr>
      </w:pPr>
    </w:p>
    <w:p w14:paraId="7558B2A5" w14:textId="66CA4D37" w:rsidR="00CA2914" w:rsidRDefault="00CA2914" w:rsidP="00643F78">
      <w:pPr>
        <w:rPr>
          <w:rFonts w:cstheme="minorHAnsi"/>
        </w:rPr>
      </w:pPr>
    </w:p>
    <w:p w14:paraId="7A012725" w14:textId="1947B36D" w:rsidR="00CA2914" w:rsidRDefault="00CA2914" w:rsidP="00643F78">
      <w:pPr>
        <w:rPr>
          <w:rFonts w:cstheme="minorHAnsi"/>
        </w:rPr>
      </w:pPr>
    </w:p>
    <w:p w14:paraId="6EBB0F2C" w14:textId="1941FC21" w:rsidR="00CA2914" w:rsidRDefault="00CA2914" w:rsidP="00643F78">
      <w:pPr>
        <w:rPr>
          <w:rFonts w:cstheme="minorHAnsi"/>
        </w:rPr>
      </w:pPr>
    </w:p>
    <w:p w14:paraId="13723C42" w14:textId="207E6148" w:rsidR="00CA2914" w:rsidRDefault="00CA2914" w:rsidP="00643F78">
      <w:pPr>
        <w:rPr>
          <w:rFonts w:cstheme="minorHAnsi"/>
        </w:rPr>
      </w:pPr>
    </w:p>
    <w:p w14:paraId="2B66CE91" w14:textId="77777777" w:rsidR="00CA2914" w:rsidRDefault="00CA2914" w:rsidP="00643F78">
      <w:pPr>
        <w:rPr>
          <w:rFonts w:cstheme="minorHAnsi"/>
        </w:rPr>
      </w:pPr>
    </w:p>
    <w:p w14:paraId="0A00CD3B" w14:textId="6AA4DE40" w:rsidR="00CA2914" w:rsidRDefault="00CA2914" w:rsidP="00CA2914">
      <w:pPr>
        <w:jc w:val="center"/>
        <w:rPr>
          <w:rFonts w:cstheme="minorHAnsi"/>
        </w:rPr>
      </w:pPr>
      <w:r>
        <w:rPr>
          <w:noProof/>
          <w:color w:val="4472C4" w:themeColor="accent1"/>
          <w:sz w:val="48"/>
          <w:szCs w:val="48"/>
        </w:rPr>
        <w:drawing>
          <wp:inline distT="0" distB="0" distL="0" distR="0" wp14:anchorId="17B6B068" wp14:editId="569A4A1D">
            <wp:extent cx="1574800" cy="1574800"/>
            <wp:effectExtent l="0" t="0" r="0" b="0"/>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74800" cy="1574800"/>
                    </a:xfrm>
                    <a:prstGeom prst="rect">
                      <a:avLst/>
                    </a:prstGeom>
                  </pic:spPr>
                </pic:pic>
              </a:graphicData>
            </a:graphic>
          </wp:inline>
        </w:drawing>
      </w:r>
    </w:p>
    <w:p w14:paraId="51EF3582" w14:textId="74E87A62" w:rsidR="00CA2914" w:rsidRDefault="00CA2914" w:rsidP="00CA2914">
      <w:pPr>
        <w:jc w:val="center"/>
        <w:rPr>
          <w:rFonts w:cstheme="minorHAnsi"/>
        </w:rPr>
      </w:pPr>
    </w:p>
    <w:p w14:paraId="15ABF1D9" w14:textId="77777777" w:rsidR="00CA2914" w:rsidRDefault="00CA2914" w:rsidP="00CA2914">
      <w:pPr>
        <w:jc w:val="center"/>
        <w:rPr>
          <w:rFonts w:cstheme="minorHAnsi"/>
        </w:rPr>
      </w:pPr>
    </w:p>
    <w:p w14:paraId="186E701D" w14:textId="5FCFBB1C" w:rsidR="00CA2914" w:rsidRDefault="00CA2914" w:rsidP="00CA2914">
      <w:pPr>
        <w:jc w:val="center"/>
        <w:rPr>
          <w:rFonts w:cstheme="minorHAnsi"/>
        </w:rPr>
      </w:pPr>
    </w:p>
    <w:p w14:paraId="1966A7A8" w14:textId="77777777" w:rsidR="00CA2914" w:rsidRPr="00C22B3C" w:rsidRDefault="00CA2914" w:rsidP="00CA2914">
      <w:pPr>
        <w:spacing w:before="100" w:beforeAutospacing="1" w:after="100" w:afterAutospacing="1"/>
        <w:rPr>
          <w:color w:val="1F3864" w:themeColor="accent1" w:themeShade="80"/>
        </w:rPr>
      </w:pPr>
      <w:r w:rsidRPr="00C22B3C">
        <w:rPr>
          <w:rFonts w:ascii="Avenir" w:hAnsi="Avenir"/>
          <w:color w:val="1F3864" w:themeColor="accent1" w:themeShade="80"/>
          <w:sz w:val="18"/>
          <w:szCs w:val="18"/>
        </w:rPr>
        <w:t xml:space="preserve">The Assumption College seal was designed by Brother Gerard Brassard, A.A. in 1954 when the College and the Assumption Preparatory School became separate, distinct entities. The elements of the official Assumption College seal each have symbolic meaning and tell the story of the College’s rich history and goals. </w:t>
      </w:r>
    </w:p>
    <w:p w14:paraId="123A8B83" w14:textId="77777777" w:rsidR="00CA2914" w:rsidRPr="00C22B3C" w:rsidRDefault="00CA2914" w:rsidP="00CA2914">
      <w:pPr>
        <w:spacing w:before="100" w:beforeAutospacing="1" w:after="100" w:afterAutospacing="1"/>
        <w:rPr>
          <w:color w:val="1F3864" w:themeColor="accent1" w:themeShade="80"/>
        </w:rPr>
      </w:pPr>
      <w:r w:rsidRPr="00C22B3C">
        <w:rPr>
          <w:rFonts w:ascii="Avenir" w:hAnsi="Avenir"/>
          <w:color w:val="1F3864" w:themeColor="accent1" w:themeShade="80"/>
          <w:sz w:val="18"/>
          <w:szCs w:val="18"/>
        </w:rPr>
        <w:t xml:space="preserve">The seal’s blue and white coloring and the crowned “M” in the upper left-hand section of the shield both signify the Blessed Virgin Mary, the Patron of the Augustinians of the Assumption. </w:t>
      </w:r>
    </w:p>
    <w:p w14:paraId="6B06CBE5" w14:textId="77777777" w:rsidR="00CA2914" w:rsidRPr="00C22B3C" w:rsidRDefault="00CA2914" w:rsidP="00CA2914">
      <w:pPr>
        <w:spacing w:before="100" w:beforeAutospacing="1" w:after="100" w:afterAutospacing="1"/>
        <w:rPr>
          <w:color w:val="1F3864" w:themeColor="accent1" w:themeShade="80"/>
        </w:rPr>
      </w:pPr>
      <w:r w:rsidRPr="00C22B3C">
        <w:rPr>
          <w:rFonts w:ascii="Avenir" w:hAnsi="Avenir"/>
          <w:color w:val="1F3864" w:themeColor="accent1" w:themeShade="80"/>
          <w:sz w:val="18"/>
          <w:szCs w:val="18"/>
        </w:rPr>
        <w:t xml:space="preserve">A fleur-de-lis cross quarters the shield, its presence a representation of the College’s faith and </w:t>
      </w:r>
      <w:proofErr w:type="gramStart"/>
      <w:r w:rsidRPr="00C22B3C">
        <w:rPr>
          <w:rFonts w:ascii="Avenir" w:hAnsi="Avenir"/>
          <w:color w:val="1F3864" w:themeColor="accent1" w:themeShade="80"/>
          <w:sz w:val="18"/>
          <w:szCs w:val="18"/>
        </w:rPr>
        <w:t>its</w:t>
      </w:r>
      <w:proofErr w:type="gramEnd"/>
      <w:r w:rsidRPr="00C22B3C">
        <w:rPr>
          <w:rFonts w:ascii="Avenir" w:hAnsi="Avenir"/>
          <w:color w:val="1F3864" w:themeColor="accent1" w:themeShade="80"/>
          <w:sz w:val="18"/>
          <w:szCs w:val="18"/>
        </w:rPr>
        <w:t xml:space="preserve"> styling an acknowledgment of its location within the Roman Catholic Diocese of Worcester, which employs a similar style of cross in its coat of arms. </w:t>
      </w:r>
    </w:p>
    <w:p w14:paraId="7EC90FF1" w14:textId="77777777" w:rsidR="00CA2914" w:rsidRPr="00C22B3C" w:rsidRDefault="00CA2914" w:rsidP="00CA2914">
      <w:pPr>
        <w:spacing w:before="100" w:beforeAutospacing="1" w:after="100" w:afterAutospacing="1"/>
        <w:rPr>
          <w:color w:val="1F3864" w:themeColor="accent1" w:themeShade="80"/>
        </w:rPr>
      </w:pPr>
      <w:r w:rsidRPr="00C22B3C">
        <w:rPr>
          <w:rFonts w:ascii="Avenir" w:hAnsi="Avenir"/>
          <w:color w:val="1F3864" w:themeColor="accent1" w:themeShade="80"/>
          <w:sz w:val="18"/>
          <w:szCs w:val="18"/>
        </w:rPr>
        <w:t xml:space="preserve">On the cross is an open book: it represents the Gospel, which is the foundation of teaching at a Catholic institution of higher learning, as well as a more general signifier of knowledge and wisdom. Written on the book are the letters ART, a shortened form of “Adveniat Regnum Tuum” (Thy Kingdom Come), a phrase from the Lord’s Prayer that serves as the motto of the Assumptionists. </w:t>
      </w:r>
    </w:p>
    <w:p w14:paraId="02758538" w14:textId="77777777" w:rsidR="00CA2914" w:rsidRPr="00C22B3C" w:rsidRDefault="00CA2914" w:rsidP="00CA2914">
      <w:pPr>
        <w:spacing w:before="100" w:beforeAutospacing="1" w:after="100" w:afterAutospacing="1"/>
        <w:rPr>
          <w:color w:val="1F3864" w:themeColor="accent1" w:themeShade="80"/>
        </w:rPr>
      </w:pPr>
      <w:r w:rsidRPr="00C22B3C">
        <w:rPr>
          <w:rFonts w:ascii="Avenir" w:hAnsi="Avenir"/>
          <w:color w:val="1F3864" w:themeColor="accent1" w:themeShade="80"/>
          <w:sz w:val="18"/>
          <w:szCs w:val="18"/>
        </w:rPr>
        <w:t xml:space="preserve">In the lower right corner, the fleur-de-lis is a reminder of the French origin of the College’s founding religious order. </w:t>
      </w:r>
    </w:p>
    <w:p w14:paraId="718461C6" w14:textId="77777777" w:rsidR="00CA2914" w:rsidRPr="006938D3" w:rsidRDefault="00CA2914" w:rsidP="00CA2914">
      <w:pPr>
        <w:spacing w:before="100" w:beforeAutospacing="1" w:after="100" w:afterAutospacing="1"/>
        <w:rPr>
          <w:color w:val="1F3864" w:themeColor="accent1" w:themeShade="80"/>
        </w:rPr>
      </w:pPr>
      <w:r w:rsidRPr="00C22B3C">
        <w:rPr>
          <w:rFonts w:ascii="Avenir" w:hAnsi="Avenir"/>
          <w:color w:val="1F3864" w:themeColor="accent1" w:themeShade="80"/>
          <w:sz w:val="18"/>
          <w:szCs w:val="18"/>
        </w:rPr>
        <w:t xml:space="preserve">Together, these components of the seal remind us of what it means to be a member of the Assumption College community and how we are all inheritors of a proud tradition. </w:t>
      </w:r>
    </w:p>
    <w:p w14:paraId="7EA7DE1E" w14:textId="77777777" w:rsidR="00CA2914" w:rsidRPr="00030F65" w:rsidRDefault="00CA2914" w:rsidP="00CA2914">
      <w:pPr>
        <w:spacing w:before="100" w:beforeAutospacing="1" w:after="100" w:afterAutospacing="1"/>
      </w:pPr>
    </w:p>
    <w:p w14:paraId="0901191E" w14:textId="77777777" w:rsidR="00CA2914" w:rsidRDefault="00CA2914" w:rsidP="00CA2914"/>
    <w:p w14:paraId="0A2D3CE3" w14:textId="77777777" w:rsidR="00CA2914" w:rsidRDefault="00CA2914" w:rsidP="00CA2914"/>
    <w:p w14:paraId="048591A8" w14:textId="77777777" w:rsidR="00CA2914" w:rsidRDefault="00CA2914" w:rsidP="00CA2914">
      <w:pPr>
        <w:jc w:val="center"/>
      </w:pPr>
    </w:p>
    <w:p w14:paraId="13318E8F" w14:textId="77777777" w:rsidR="00CA2914" w:rsidRPr="00C33661" w:rsidRDefault="00CA2914" w:rsidP="00CA2914">
      <w:pPr>
        <w:jc w:val="center"/>
        <w:rPr>
          <w:rFonts w:cstheme="minorHAnsi"/>
          <w:color w:val="1F3864" w:themeColor="accent1" w:themeShade="80"/>
          <w:sz w:val="28"/>
          <w:szCs w:val="28"/>
        </w:rPr>
      </w:pPr>
      <w:r w:rsidRPr="00C33661">
        <w:rPr>
          <w:rFonts w:cstheme="minorHAnsi"/>
          <w:color w:val="1F3864" w:themeColor="accent1" w:themeShade="80"/>
          <w:sz w:val="28"/>
          <w:szCs w:val="28"/>
        </w:rPr>
        <w:t>Light the way.</w:t>
      </w:r>
    </w:p>
    <w:p w14:paraId="3F4A1DD1" w14:textId="77777777" w:rsidR="00CA2914" w:rsidRDefault="00CA2914" w:rsidP="00CA2914">
      <w:pPr>
        <w:rPr>
          <w:rFonts w:cstheme="minorHAnsi"/>
        </w:rPr>
      </w:pPr>
    </w:p>
    <w:p w14:paraId="3F6E988B" w14:textId="220F4820" w:rsidR="00CA2914" w:rsidRDefault="00CA2914">
      <w:pPr>
        <w:rPr>
          <w:rFonts w:cstheme="minorHAnsi"/>
        </w:rPr>
      </w:pPr>
      <w:r>
        <w:rPr>
          <w:rFonts w:cstheme="minorHAnsi"/>
        </w:rPr>
        <w:br w:type="page"/>
      </w:r>
    </w:p>
    <w:tbl>
      <w:tblPr>
        <w:tblStyle w:val="TableGrid"/>
        <w:tblW w:w="0" w:type="auto"/>
        <w:tblLook w:val="04A0" w:firstRow="1" w:lastRow="0" w:firstColumn="1" w:lastColumn="0" w:noHBand="0" w:noVBand="1"/>
      </w:tblPr>
      <w:tblGrid>
        <w:gridCol w:w="10790"/>
      </w:tblGrid>
      <w:tr w:rsidR="00CA2914" w14:paraId="32E33A18" w14:textId="77777777" w:rsidTr="00CA2914">
        <w:tc>
          <w:tcPr>
            <w:tcW w:w="10790" w:type="dxa"/>
            <w:shd w:val="clear" w:color="auto" w:fill="015B97"/>
          </w:tcPr>
          <w:p w14:paraId="1CA9A31C" w14:textId="77777777" w:rsidR="00CA2914" w:rsidRDefault="00CA2914" w:rsidP="00CA2914">
            <w:pPr>
              <w:jc w:val="center"/>
              <w:rPr>
                <w:rFonts w:cstheme="minorHAnsi"/>
              </w:rPr>
            </w:pPr>
          </w:p>
        </w:tc>
      </w:tr>
    </w:tbl>
    <w:p w14:paraId="51C476BD" w14:textId="77777777" w:rsidR="00CA2914" w:rsidRDefault="00CA2914" w:rsidP="00CA2914">
      <w:pPr>
        <w:rPr>
          <w:rFonts w:ascii="Calibri" w:eastAsiaTheme="minorEastAsia" w:hAnsi="Calibri" w:cs="Calibri"/>
          <w:b/>
          <w:bCs/>
          <w:noProof/>
          <w:color w:val="000000"/>
          <w:sz w:val="16"/>
          <w:szCs w:val="16"/>
        </w:rPr>
      </w:pPr>
    </w:p>
    <w:p w14:paraId="5C4F5571" w14:textId="77777777" w:rsidR="00CA2914" w:rsidRDefault="00CA2914" w:rsidP="00CA2914">
      <w:pPr>
        <w:rPr>
          <w:rFonts w:ascii="Calibri" w:eastAsiaTheme="minorEastAsia" w:hAnsi="Calibri" w:cs="Calibri"/>
          <w:b/>
          <w:bCs/>
          <w:noProof/>
          <w:color w:val="000000"/>
          <w:sz w:val="16"/>
          <w:szCs w:val="16"/>
        </w:rPr>
      </w:pPr>
    </w:p>
    <w:p w14:paraId="57B5A1C2" w14:textId="77777777" w:rsidR="00CA2914" w:rsidRDefault="00CA2914" w:rsidP="00CA2914">
      <w:pPr>
        <w:rPr>
          <w:rFonts w:ascii="Calibri" w:eastAsiaTheme="minorEastAsia" w:hAnsi="Calibri" w:cs="Calibri"/>
          <w:b/>
          <w:bCs/>
          <w:noProof/>
          <w:color w:val="000000"/>
          <w:sz w:val="16"/>
          <w:szCs w:val="16"/>
        </w:rPr>
      </w:pPr>
    </w:p>
    <w:p w14:paraId="47FF0CA6" w14:textId="77777777" w:rsidR="00CA2914" w:rsidRDefault="00CA2914" w:rsidP="00CA2914">
      <w:pPr>
        <w:rPr>
          <w:rFonts w:ascii="Calibri" w:eastAsiaTheme="minorEastAsia" w:hAnsi="Calibri" w:cs="Calibri"/>
          <w:b/>
          <w:bCs/>
          <w:noProof/>
          <w:color w:val="000000"/>
          <w:sz w:val="16"/>
          <w:szCs w:val="16"/>
        </w:rPr>
      </w:pPr>
    </w:p>
    <w:p w14:paraId="5776E703" w14:textId="77777777" w:rsidR="00CA2914" w:rsidRDefault="00CA2914" w:rsidP="00CA2914">
      <w:pPr>
        <w:rPr>
          <w:rFonts w:ascii="Calibri" w:eastAsiaTheme="minorEastAsia" w:hAnsi="Calibri" w:cs="Calibri"/>
          <w:b/>
          <w:bCs/>
          <w:noProof/>
          <w:color w:val="000000"/>
          <w:sz w:val="16"/>
          <w:szCs w:val="16"/>
        </w:rPr>
      </w:pPr>
    </w:p>
    <w:p w14:paraId="3575BFAB" w14:textId="77777777" w:rsidR="00CA2914" w:rsidRDefault="00CA2914" w:rsidP="00CA2914">
      <w:pPr>
        <w:rPr>
          <w:rFonts w:ascii="Calibri" w:eastAsiaTheme="minorEastAsia" w:hAnsi="Calibri" w:cs="Calibri"/>
          <w:b/>
          <w:bCs/>
          <w:noProof/>
          <w:color w:val="000000"/>
          <w:sz w:val="16"/>
          <w:szCs w:val="16"/>
        </w:rPr>
      </w:pPr>
    </w:p>
    <w:p w14:paraId="170A95DE" w14:textId="77777777" w:rsidR="00CA2914" w:rsidRDefault="00CA2914" w:rsidP="00CA2914">
      <w:pPr>
        <w:rPr>
          <w:rFonts w:ascii="Calibri" w:eastAsiaTheme="minorEastAsia" w:hAnsi="Calibri" w:cs="Calibri"/>
          <w:b/>
          <w:bCs/>
          <w:noProof/>
          <w:color w:val="000000"/>
          <w:sz w:val="16"/>
          <w:szCs w:val="16"/>
        </w:rPr>
      </w:pPr>
    </w:p>
    <w:p w14:paraId="63DE5004" w14:textId="77777777" w:rsidR="00CA2914" w:rsidRDefault="00CA2914" w:rsidP="00CA2914">
      <w:pPr>
        <w:rPr>
          <w:rFonts w:ascii="Calibri" w:eastAsiaTheme="minorEastAsia" w:hAnsi="Calibri" w:cs="Calibri"/>
          <w:b/>
          <w:bCs/>
          <w:noProof/>
          <w:color w:val="000000"/>
          <w:sz w:val="16"/>
          <w:szCs w:val="16"/>
        </w:rPr>
      </w:pPr>
    </w:p>
    <w:p w14:paraId="2AA21F43" w14:textId="77777777" w:rsidR="00CA2914" w:rsidRDefault="00CA2914" w:rsidP="00CA2914">
      <w:pPr>
        <w:rPr>
          <w:rFonts w:ascii="Calibri" w:eastAsiaTheme="minorEastAsia" w:hAnsi="Calibri" w:cs="Calibri"/>
          <w:b/>
          <w:bCs/>
          <w:noProof/>
          <w:color w:val="000000"/>
          <w:sz w:val="16"/>
          <w:szCs w:val="16"/>
        </w:rPr>
      </w:pPr>
    </w:p>
    <w:p w14:paraId="1EF79499" w14:textId="77777777" w:rsidR="00CA2914" w:rsidRDefault="00CA2914" w:rsidP="00CA2914">
      <w:pPr>
        <w:rPr>
          <w:rFonts w:ascii="Calibri" w:eastAsiaTheme="minorEastAsia" w:hAnsi="Calibri" w:cs="Calibri"/>
          <w:b/>
          <w:bCs/>
          <w:noProof/>
          <w:color w:val="000000"/>
          <w:sz w:val="16"/>
          <w:szCs w:val="16"/>
        </w:rPr>
      </w:pPr>
    </w:p>
    <w:p w14:paraId="4895DF34" w14:textId="77777777" w:rsidR="00CA2914" w:rsidRDefault="00CA2914" w:rsidP="00CA2914">
      <w:pPr>
        <w:rPr>
          <w:rFonts w:ascii="Calibri" w:eastAsiaTheme="minorEastAsia" w:hAnsi="Calibri" w:cs="Calibri"/>
          <w:b/>
          <w:bCs/>
          <w:noProof/>
          <w:color w:val="000000"/>
          <w:sz w:val="16"/>
          <w:szCs w:val="16"/>
        </w:rPr>
      </w:pPr>
    </w:p>
    <w:p w14:paraId="063883A5" w14:textId="77777777" w:rsidR="00CA2914" w:rsidRDefault="00CA2914" w:rsidP="00CA2914">
      <w:pPr>
        <w:rPr>
          <w:rFonts w:ascii="Calibri" w:eastAsiaTheme="minorEastAsia" w:hAnsi="Calibri" w:cs="Calibri"/>
          <w:b/>
          <w:bCs/>
          <w:noProof/>
          <w:color w:val="000000"/>
          <w:sz w:val="16"/>
          <w:szCs w:val="16"/>
        </w:rPr>
      </w:pPr>
    </w:p>
    <w:p w14:paraId="5D1918A1" w14:textId="77777777" w:rsidR="00CA2914" w:rsidRDefault="00CA2914" w:rsidP="00CA2914">
      <w:pPr>
        <w:rPr>
          <w:rFonts w:ascii="Calibri" w:eastAsiaTheme="minorEastAsia" w:hAnsi="Calibri" w:cs="Calibri"/>
          <w:b/>
          <w:bCs/>
          <w:noProof/>
          <w:color w:val="000000"/>
          <w:sz w:val="16"/>
          <w:szCs w:val="16"/>
        </w:rPr>
      </w:pPr>
    </w:p>
    <w:p w14:paraId="7E2C79DF" w14:textId="77777777" w:rsidR="00CA2914" w:rsidRDefault="00CA2914" w:rsidP="00CA2914">
      <w:pPr>
        <w:rPr>
          <w:rFonts w:ascii="Calibri" w:eastAsiaTheme="minorEastAsia" w:hAnsi="Calibri" w:cs="Calibri"/>
          <w:b/>
          <w:bCs/>
          <w:noProof/>
          <w:color w:val="000000"/>
          <w:sz w:val="16"/>
          <w:szCs w:val="16"/>
        </w:rPr>
      </w:pPr>
    </w:p>
    <w:p w14:paraId="0AE33D70" w14:textId="77777777" w:rsidR="00CA2914" w:rsidRDefault="00CA2914" w:rsidP="00CA2914">
      <w:pPr>
        <w:rPr>
          <w:rFonts w:ascii="Calibri" w:eastAsiaTheme="minorEastAsia" w:hAnsi="Calibri" w:cs="Calibri"/>
          <w:b/>
          <w:bCs/>
          <w:noProof/>
          <w:color w:val="000000"/>
          <w:sz w:val="16"/>
          <w:szCs w:val="16"/>
        </w:rPr>
      </w:pPr>
    </w:p>
    <w:p w14:paraId="2BD84913" w14:textId="77777777" w:rsidR="00CA2914" w:rsidRDefault="00CA2914" w:rsidP="00CA2914">
      <w:pPr>
        <w:rPr>
          <w:rFonts w:ascii="Calibri" w:eastAsiaTheme="minorEastAsia" w:hAnsi="Calibri" w:cs="Calibri"/>
          <w:b/>
          <w:bCs/>
          <w:noProof/>
          <w:color w:val="000000"/>
          <w:sz w:val="16"/>
          <w:szCs w:val="16"/>
        </w:rPr>
      </w:pPr>
    </w:p>
    <w:p w14:paraId="52648F35" w14:textId="77777777" w:rsidR="00CA2914" w:rsidRDefault="00CA2914" w:rsidP="00CA2914">
      <w:pPr>
        <w:rPr>
          <w:rFonts w:ascii="Calibri" w:eastAsiaTheme="minorEastAsia" w:hAnsi="Calibri" w:cs="Calibri"/>
          <w:b/>
          <w:bCs/>
          <w:noProof/>
          <w:color w:val="000000"/>
          <w:sz w:val="16"/>
          <w:szCs w:val="16"/>
        </w:rPr>
      </w:pPr>
    </w:p>
    <w:p w14:paraId="29FC313A" w14:textId="77777777" w:rsidR="00CA2914" w:rsidRDefault="00CA2914" w:rsidP="00CA2914">
      <w:pPr>
        <w:rPr>
          <w:rFonts w:ascii="Calibri" w:eastAsiaTheme="minorEastAsia" w:hAnsi="Calibri" w:cs="Calibri"/>
          <w:b/>
          <w:bCs/>
          <w:noProof/>
          <w:color w:val="000000"/>
          <w:sz w:val="16"/>
          <w:szCs w:val="16"/>
        </w:rPr>
      </w:pPr>
    </w:p>
    <w:p w14:paraId="558412CE" w14:textId="77777777" w:rsidR="00CA2914" w:rsidRDefault="00CA2914" w:rsidP="00CA2914">
      <w:pPr>
        <w:rPr>
          <w:rFonts w:ascii="Calibri" w:eastAsiaTheme="minorEastAsia" w:hAnsi="Calibri" w:cs="Calibri"/>
          <w:b/>
          <w:bCs/>
          <w:noProof/>
          <w:color w:val="000000"/>
          <w:sz w:val="16"/>
          <w:szCs w:val="16"/>
        </w:rPr>
      </w:pPr>
    </w:p>
    <w:p w14:paraId="0DA4DDE2" w14:textId="77777777" w:rsidR="00CA2914" w:rsidRDefault="00CA2914" w:rsidP="00CA2914">
      <w:pPr>
        <w:rPr>
          <w:rFonts w:ascii="Calibri" w:eastAsiaTheme="minorEastAsia" w:hAnsi="Calibri" w:cs="Calibri"/>
          <w:b/>
          <w:bCs/>
          <w:noProof/>
          <w:color w:val="000000"/>
          <w:sz w:val="16"/>
          <w:szCs w:val="16"/>
        </w:rPr>
      </w:pPr>
    </w:p>
    <w:p w14:paraId="345F3AC0" w14:textId="77777777" w:rsidR="00CA2914" w:rsidRDefault="00CA2914" w:rsidP="00CA2914">
      <w:pPr>
        <w:rPr>
          <w:rFonts w:ascii="Calibri" w:eastAsiaTheme="minorEastAsia" w:hAnsi="Calibri" w:cs="Calibri"/>
          <w:b/>
          <w:bCs/>
          <w:noProof/>
          <w:color w:val="000000"/>
          <w:sz w:val="16"/>
          <w:szCs w:val="16"/>
        </w:rPr>
      </w:pPr>
    </w:p>
    <w:p w14:paraId="57DA91E4" w14:textId="77777777" w:rsidR="00CA2914" w:rsidRDefault="00CA2914" w:rsidP="00CA2914">
      <w:pPr>
        <w:rPr>
          <w:rFonts w:ascii="Calibri" w:eastAsiaTheme="minorEastAsia" w:hAnsi="Calibri" w:cs="Calibri"/>
          <w:b/>
          <w:bCs/>
          <w:noProof/>
          <w:color w:val="000000"/>
          <w:sz w:val="16"/>
          <w:szCs w:val="16"/>
        </w:rPr>
      </w:pPr>
    </w:p>
    <w:p w14:paraId="7DE02EC1" w14:textId="33D51041" w:rsidR="00CA2914" w:rsidRDefault="00CA2914" w:rsidP="00CA2914">
      <w:pPr>
        <w:rPr>
          <w:rFonts w:ascii="Calibri" w:eastAsiaTheme="minorEastAsia" w:hAnsi="Calibri" w:cs="Calibri"/>
          <w:b/>
          <w:bCs/>
          <w:noProof/>
          <w:color w:val="000000"/>
          <w:sz w:val="16"/>
          <w:szCs w:val="16"/>
        </w:rPr>
      </w:pPr>
    </w:p>
    <w:p w14:paraId="0FDD6429" w14:textId="3B582481" w:rsidR="00CA2914" w:rsidRDefault="00CA2914" w:rsidP="00CA2914">
      <w:pPr>
        <w:rPr>
          <w:rFonts w:ascii="Calibri" w:eastAsiaTheme="minorEastAsia" w:hAnsi="Calibri" w:cs="Calibri"/>
          <w:b/>
          <w:bCs/>
          <w:noProof/>
          <w:color w:val="000000"/>
          <w:sz w:val="16"/>
          <w:szCs w:val="16"/>
        </w:rPr>
      </w:pPr>
    </w:p>
    <w:p w14:paraId="3F7D37C3" w14:textId="41D117F2" w:rsidR="00CA2914" w:rsidRDefault="00CA2914" w:rsidP="00CA2914">
      <w:pPr>
        <w:rPr>
          <w:rFonts w:ascii="Calibri" w:eastAsiaTheme="minorEastAsia" w:hAnsi="Calibri" w:cs="Calibri"/>
          <w:b/>
          <w:bCs/>
          <w:noProof/>
          <w:color w:val="000000"/>
          <w:sz w:val="16"/>
          <w:szCs w:val="16"/>
        </w:rPr>
      </w:pPr>
    </w:p>
    <w:p w14:paraId="0D906C2B" w14:textId="78926B82" w:rsidR="00CA2914" w:rsidRDefault="00CA2914" w:rsidP="00CA2914">
      <w:pPr>
        <w:rPr>
          <w:rFonts w:ascii="Calibri" w:eastAsiaTheme="minorEastAsia" w:hAnsi="Calibri" w:cs="Calibri"/>
          <w:b/>
          <w:bCs/>
          <w:noProof/>
          <w:color w:val="000000"/>
          <w:sz w:val="16"/>
          <w:szCs w:val="16"/>
        </w:rPr>
      </w:pPr>
    </w:p>
    <w:p w14:paraId="24335BC8" w14:textId="6154BD61" w:rsidR="00CA2914" w:rsidRDefault="00CA2914" w:rsidP="00CA2914">
      <w:pPr>
        <w:rPr>
          <w:rFonts w:ascii="Calibri" w:eastAsiaTheme="minorEastAsia" w:hAnsi="Calibri" w:cs="Calibri"/>
          <w:b/>
          <w:bCs/>
          <w:noProof/>
          <w:color w:val="000000"/>
          <w:sz w:val="16"/>
          <w:szCs w:val="16"/>
        </w:rPr>
      </w:pPr>
    </w:p>
    <w:p w14:paraId="0AF21526" w14:textId="0421FD4B" w:rsidR="00CA2914" w:rsidRDefault="00CA2914" w:rsidP="00CA2914">
      <w:pPr>
        <w:rPr>
          <w:rFonts w:ascii="Calibri" w:eastAsiaTheme="minorEastAsia" w:hAnsi="Calibri" w:cs="Calibri"/>
          <w:b/>
          <w:bCs/>
          <w:noProof/>
          <w:color w:val="000000"/>
          <w:sz w:val="16"/>
          <w:szCs w:val="16"/>
        </w:rPr>
      </w:pPr>
    </w:p>
    <w:p w14:paraId="26FED959" w14:textId="19E50087" w:rsidR="00CA2914" w:rsidRDefault="00CA2914" w:rsidP="00CA2914">
      <w:pPr>
        <w:rPr>
          <w:rFonts w:ascii="Calibri" w:eastAsiaTheme="minorEastAsia" w:hAnsi="Calibri" w:cs="Calibri"/>
          <w:b/>
          <w:bCs/>
          <w:noProof/>
          <w:color w:val="000000"/>
          <w:sz w:val="16"/>
          <w:szCs w:val="16"/>
        </w:rPr>
      </w:pPr>
    </w:p>
    <w:p w14:paraId="015202AE" w14:textId="77777777" w:rsidR="00CA2914" w:rsidRDefault="00CA2914" w:rsidP="00CA2914">
      <w:pPr>
        <w:rPr>
          <w:rFonts w:ascii="Calibri" w:eastAsiaTheme="minorEastAsia" w:hAnsi="Calibri" w:cs="Calibri"/>
          <w:b/>
          <w:bCs/>
          <w:noProof/>
          <w:color w:val="000000"/>
          <w:sz w:val="16"/>
          <w:szCs w:val="16"/>
        </w:rPr>
      </w:pPr>
    </w:p>
    <w:p w14:paraId="5972E4E6" w14:textId="77777777" w:rsidR="00CA2914" w:rsidRDefault="00CA2914" w:rsidP="00CA2914">
      <w:pPr>
        <w:rPr>
          <w:rFonts w:ascii="Calibri" w:eastAsiaTheme="minorEastAsia" w:hAnsi="Calibri" w:cs="Calibri"/>
          <w:b/>
          <w:bCs/>
          <w:noProof/>
          <w:color w:val="000000"/>
          <w:sz w:val="16"/>
          <w:szCs w:val="16"/>
        </w:rPr>
      </w:pPr>
    </w:p>
    <w:p w14:paraId="2C1A7702" w14:textId="77777777" w:rsidR="00CA2914" w:rsidRDefault="00CA2914" w:rsidP="00CA2914">
      <w:pPr>
        <w:rPr>
          <w:rFonts w:ascii="Calibri" w:eastAsiaTheme="minorEastAsia" w:hAnsi="Calibri" w:cs="Calibri"/>
          <w:b/>
          <w:bCs/>
          <w:noProof/>
          <w:color w:val="000000"/>
          <w:sz w:val="16"/>
          <w:szCs w:val="16"/>
        </w:rPr>
      </w:pPr>
    </w:p>
    <w:p w14:paraId="568EA514" w14:textId="77777777" w:rsidR="00CA2914" w:rsidRDefault="00CA2914" w:rsidP="00CA2914">
      <w:pPr>
        <w:rPr>
          <w:rFonts w:ascii="Calibri" w:eastAsiaTheme="minorEastAsia" w:hAnsi="Calibri" w:cs="Calibri"/>
          <w:b/>
          <w:bCs/>
          <w:noProof/>
          <w:color w:val="000000"/>
          <w:sz w:val="16"/>
          <w:szCs w:val="16"/>
        </w:rPr>
      </w:pPr>
    </w:p>
    <w:p w14:paraId="2D65C220" w14:textId="77777777" w:rsidR="00CA2914" w:rsidRDefault="00CA2914" w:rsidP="00CA2914">
      <w:pPr>
        <w:rPr>
          <w:rFonts w:ascii="Calibri" w:eastAsiaTheme="minorEastAsia" w:hAnsi="Calibri" w:cs="Calibri"/>
          <w:b/>
          <w:bCs/>
          <w:noProof/>
          <w:color w:val="000000"/>
          <w:sz w:val="16"/>
          <w:szCs w:val="16"/>
        </w:rPr>
      </w:pPr>
    </w:p>
    <w:p w14:paraId="2A5F4056" w14:textId="395FDB1D" w:rsidR="00CA2914" w:rsidRPr="005E5FA0" w:rsidRDefault="00CA2914" w:rsidP="00CA2914">
      <w:pPr>
        <w:rPr>
          <w:rFonts w:ascii="Calibri" w:eastAsiaTheme="minorEastAsia" w:hAnsi="Calibri" w:cs="Calibri"/>
          <w:b/>
          <w:bCs/>
          <w:noProof/>
          <w:color w:val="000000"/>
          <w:sz w:val="32"/>
          <w:szCs w:val="32"/>
        </w:rPr>
      </w:pPr>
      <w:r w:rsidRPr="005E5FA0">
        <w:rPr>
          <w:rFonts w:ascii="Calibri" w:eastAsiaTheme="minorEastAsia" w:hAnsi="Calibri" w:cs="Calibri"/>
          <w:b/>
          <w:bCs/>
          <w:noProof/>
          <w:color w:val="000000"/>
          <w:sz w:val="16"/>
          <w:szCs w:val="16"/>
        </w:rPr>
        <w:t>The Assumption University Master of Science in Physician Assistant Studies Program has applied for Accreditation-Provisional from the Accreditation Review Commission on Education for the Physician Assistant (ARC-PA).  The program anticipates matriculating its first class in January 2024, pending achieving Accreditation-Provisional status at the June 2023 ARC-PA meeting.  “Accreditation-Provisional” is an accreditation status granted when the plans and resource allocation, if fully implemented as planned, of a proposed program that has not yet enrolled students appear to demonstrate the program’s ability to meet the ARC-PA Standards or when a program holding Accreditation-Provisional status appears to demonstrate continued progress in complying with the Standards as it prepares for graduation of the first class (cohort) of students.  If the Assumption University is not granted accreditation, no students will be enrolled in the program, and any deposits paid will be refunded.  CASPA application fees will not be refunded.</w:t>
      </w:r>
    </w:p>
    <w:p w14:paraId="055E9F60" w14:textId="2C267E2E" w:rsidR="00CA2914" w:rsidRDefault="00CA2914" w:rsidP="00CA2914">
      <w:pPr>
        <w:rPr>
          <w:rFonts w:cstheme="minorHAnsi"/>
        </w:rPr>
      </w:pPr>
    </w:p>
    <w:p w14:paraId="5BC37FE7" w14:textId="760EAEE9" w:rsidR="00CA2914" w:rsidRDefault="00CA2914" w:rsidP="00CA2914">
      <w:pPr>
        <w:rPr>
          <w:rFonts w:cstheme="minorHAnsi"/>
        </w:rPr>
      </w:pPr>
    </w:p>
    <w:p w14:paraId="2C59135C" w14:textId="70488DDB" w:rsidR="00CA2914" w:rsidRDefault="00CA2914" w:rsidP="00CA2914">
      <w:pPr>
        <w:rPr>
          <w:rFonts w:cstheme="minorHAnsi"/>
        </w:rPr>
      </w:pPr>
    </w:p>
    <w:p w14:paraId="2A76F7CE" w14:textId="310D6D62" w:rsidR="00CA2914" w:rsidRDefault="00CA2914" w:rsidP="00CA2914">
      <w:pPr>
        <w:rPr>
          <w:rFonts w:cstheme="minorHAnsi"/>
        </w:rPr>
      </w:pPr>
    </w:p>
    <w:p w14:paraId="6B2A1061" w14:textId="47C359E4" w:rsidR="00CA2914" w:rsidRDefault="00CA2914" w:rsidP="00CA2914">
      <w:pPr>
        <w:rPr>
          <w:rFonts w:cstheme="minorHAnsi"/>
        </w:rPr>
      </w:pPr>
    </w:p>
    <w:p w14:paraId="2C5C5506" w14:textId="6D368ECF" w:rsidR="00CA2914" w:rsidRDefault="00CA2914" w:rsidP="00CA2914">
      <w:pPr>
        <w:rPr>
          <w:rFonts w:cstheme="minorHAnsi"/>
        </w:rPr>
      </w:pPr>
    </w:p>
    <w:p w14:paraId="61118DEA" w14:textId="797E2771" w:rsidR="00CA2914" w:rsidRDefault="00CA2914" w:rsidP="00CA2914">
      <w:pPr>
        <w:rPr>
          <w:rFonts w:cstheme="minorHAnsi"/>
        </w:rPr>
      </w:pPr>
    </w:p>
    <w:p w14:paraId="17D54064" w14:textId="6B13F738" w:rsidR="00CA2914" w:rsidRDefault="00CA2914" w:rsidP="00CA2914">
      <w:pPr>
        <w:rPr>
          <w:rFonts w:cstheme="minorHAnsi"/>
        </w:rPr>
      </w:pPr>
    </w:p>
    <w:p w14:paraId="77BB3C67" w14:textId="06C8B158" w:rsidR="00CA2914" w:rsidRDefault="00CA2914" w:rsidP="00CA2914">
      <w:pPr>
        <w:rPr>
          <w:rFonts w:cstheme="minorHAnsi"/>
        </w:rPr>
      </w:pPr>
    </w:p>
    <w:p w14:paraId="5C483444" w14:textId="77777777" w:rsidR="00CA2914" w:rsidRDefault="00CA2914" w:rsidP="00CA2914">
      <w:pPr>
        <w:jc w:val="center"/>
        <w:rPr>
          <w:rFonts w:cstheme="minorHAnsi"/>
        </w:rPr>
      </w:pPr>
    </w:p>
    <w:p w14:paraId="778E65CC" w14:textId="3B053CB8" w:rsidR="003C33A9" w:rsidRDefault="00CA2914" w:rsidP="0072222A">
      <w:pPr>
        <w:jc w:val="center"/>
        <w:rPr>
          <w:rFonts w:cstheme="minorHAnsi"/>
        </w:rPr>
      </w:pPr>
      <w:r>
        <w:rPr>
          <w:noProof/>
        </w:rPr>
        <w:drawing>
          <wp:inline distT="0" distB="0" distL="0" distR="0" wp14:anchorId="3FF73E69" wp14:editId="0B220A14">
            <wp:extent cx="1714500" cy="1714500"/>
            <wp:effectExtent l="0" t="0" r="0" b="0"/>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1714500" cy="1714500"/>
                    </a:xfrm>
                    <a:prstGeom prst="rect">
                      <a:avLst/>
                    </a:prstGeom>
                  </pic:spPr>
                </pic:pic>
              </a:graphicData>
            </a:graphic>
          </wp:inline>
        </w:drawing>
      </w:r>
    </w:p>
    <w:sectPr w:rsidR="003C33A9" w:rsidSect="00F42AAE">
      <w:footerReference w:type="even" r:id="rId21"/>
      <w:footerReference w:type="default" r:id="rId22"/>
      <w:headerReference w:type="first" r:id="rId23"/>
      <w:footerReference w:type="first" r:id="rId24"/>
      <w:pgSz w:w="12240" w:h="15840"/>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D0054" w14:textId="77777777" w:rsidR="00986FC1" w:rsidRDefault="00986FC1" w:rsidP="001F31CE">
      <w:r>
        <w:separator/>
      </w:r>
    </w:p>
  </w:endnote>
  <w:endnote w:type="continuationSeparator" w:id="0">
    <w:p w14:paraId="1916D9F5" w14:textId="77777777" w:rsidR="00986FC1" w:rsidRDefault="00986FC1" w:rsidP="001F3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venir">
    <w:altName w:val="Calibri"/>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7929992"/>
      <w:docPartObj>
        <w:docPartGallery w:val="Page Numbers (Bottom of Page)"/>
        <w:docPartUnique/>
      </w:docPartObj>
    </w:sdtPr>
    <w:sdtContent>
      <w:p w14:paraId="700552FB" w14:textId="463593A1" w:rsidR="001A1C51" w:rsidRDefault="001A1C51" w:rsidP="004C7A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sdt>
    <w:sdtPr>
      <w:rPr>
        <w:rStyle w:val="PageNumber"/>
      </w:rPr>
      <w:id w:val="-394203765"/>
      <w:docPartObj>
        <w:docPartGallery w:val="Page Numbers (Bottom of Page)"/>
        <w:docPartUnique/>
      </w:docPartObj>
    </w:sdtPr>
    <w:sdtContent>
      <w:p w14:paraId="2AFACAF0" w14:textId="50721738" w:rsidR="001A1C51" w:rsidRDefault="001A1C51" w:rsidP="001A1C51">
        <w:pPr>
          <w:pStyle w:val="Footer"/>
          <w:framePr w:wrap="none" w:vAnchor="text" w:hAnchor="margin" w:xAlign="center"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35993C4" w14:textId="77777777" w:rsidR="001A1C51" w:rsidRDefault="001A1C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0934221"/>
      <w:docPartObj>
        <w:docPartGallery w:val="Page Numbers (Bottom of Page)"/>
        <w:docPartUnique/>
      </w:docPartObj>
    </w:sdtPr>
    <w:sdtContent>
      <w:p w14:paraId="7FB4EC2C" w14:textId="5ED1B198" w:rsidR="001A1C51" w:rsidRDefault="001A1C51" w:rsidP="004C7A57">
        <w:pPr>
          <w:pStyle w:val="Footer"/>
          <w:framePr w:wrap="none" w:vAnchor="text" w:hAnchor="margin" w:xAlign="right" w:y="1"/>
          <w:rPr>
            <w:rStyle w:val="PageNumber"/>
          </w:rPr>
        </w:pPr>
        <w:r w:rsidRPr="001A1C51">
          <w:rPr>
            <w:rStyle w:val="PageNumber"/>
            <w:color w:val="FFFFFF" w:themeColor="background1"/>
          </w:rPr>
          <w:fldChar w:fldCharType="begin"/>
        </w:r>
        <w:r w:rsidRPr="001A1C51">
          <w:rPr>
            <w:rStyle w:val="PageNumber"/>
            <w:color w:val="FFFFFF" w:themeColor="background1"/>
          </w:rPr>
          <w:instrText xml:space="preserve"> PAGE </w:instrText>
        </w:r>
        <w:r w:rsidRPr="001A1C51">
          <w:rPr>
            <w:rStyle w:val="PageNumber"/>
            <w:color w:val="FFFFFF" w:themeColor="background1"/>
          </w:rPr>
          <w:fldChar w:fldCharType="separate"/>
        </w:r>
        <w:r w:rsidRPr="001A1C51">
          <w:rPr>
            <w:rStyle w:val="PageNumber"/>
            <w:noProof/>
            <w:color w:val="FFFFFF" w:themeColor="background1"/>
          </w:rPr>
          <w:t>2</w:t>
        </w:r>
        <w:r w:rsidRPr="001A1C51">
          <w:rPr>
            <w:rStyle w:val="PageNumber"/>
            <w:color w:val="FFFFFF" w:themeColor="background1"/>
          </w:rPr>
          <w:fldChar w:fldCharType="end"/>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15B97"/>
      <w:tblLook w:val="04A0" w:firstRow="1" w:lastRow="0" w:firstColumn="1" w:lastColumn="0" w:noHBand="0" w:noVBand="1"/>
    </w:tblPr>
    <w:tblGrid>
      <w:gridCol w:w="3596"/>
      <w:gridCol w:w="3597"/>
      <w:gridCol w:w="3597"/>
    </w:tblGrid>
    <w:tr w:rsidR="00C12D42" w14:paraId="372B6C4C" w14:textId="77777777" w:rsidTr="00C12D42">
      <w:tc>
        <w:tcPr>
          <w:tcW w:w="3596" w:type="dxa"/>
          <w:shd w:val="clear" w:color="auto" w:fill="015B97"/>
        </w:tcPr>
        <w:p w14:paraId="35E6D713" w14:textId="2325AB38" w:rsidR="00C12D42" w:rsidRPr="00C12D42" w:rsidRDefault="00C12D42" w:rsidP="001A1C51">
          <w:pPr>
            <w:pStyle w:val="Footer"/>
            <w:ind w:right="360"/>
            <w:rPr>
              <w:color w:val="FFFFFF" w:themeColor="background1"/>
            </w:rPr>
          </w:pPr>
        </w:p>
      </w:tc>
      <w:tc>
        <w:tcPr>
          <w:tcW w:w="3597" w:type="dxa"/>
          <w:shd w:val="clear" w:color="auto" w:fill="015B97"/>
        </w:tcPr>
        <w:p w14:paraId="73D5C1FA" w14:textId="6260F1D9" w:rsidR="00C12D42" w:rsidRDefault="0072222A">
          <w:pPr>
            <w:pStyle w:val="Footer"/>
          </w:pPr>
          <w:r>
            <w:rPr>
              <w:color w:val="FFFFFF" w:themeColor="background1"/>
            </w:rPr>
            <w:t>Sunday</w:t>
          </w:r>
          <w:r w:rsidR="001A1C51">
            <w:rPr>
              <w:color w:val="FFFFFF" w:themeColor="background1"/>
            </w:rPr>
            <w:t xml:space="preserve"> </w:t>
          </w:r>
          <w:r w:rsidR="00747C22">
            <w:rPr>
              <w:color w:val="FFFFFF" w:themeColor="background1"/>
            </w:rPr>
            <w:t>2</w:t>
          </w:r>
          <w:r>
            <w:rPr>
              <w:color w:val="FFFFFF" w:themeColor="background1"/>
            </w:rPr>
            <w:t>5</w:t>
          </w:r>
          <w:r w:rsidR="001A1C51">
            <w:rPr>
              <w:color w:val="FFFFFF" w:themeColor="background1"/>
            </w:rPr>
            <w:t xml:space="preserve"> September 2022</w:t>
          </w:r>
        </w:p>
      </w:tc>
      <w:tc>
        <w:tcPr>
          <w:tcW w:w="3597" w:type="dxa"/>
          <w:shd w:val="clear" w:color="auto" w:fill="015B97"/>
        </w:tcPr>
        <w:p w14:paraId="6A7F77FF" w14:textId="743406D6" w:rsidR="00C12D42" w:rsidRPr="00C12D42" w:rsidRDefault="00C12D42">
          <w:pPr>
            <w:pStyle w:val="Footer"/>
            <w:rPr>
              <w:color w:val="FFFFFF" w:themeColor="background1"/>
            </w:rPr>
          </w:pPr>
        </w:p>
      </w:tc>
    </w:tr>
  </w:tbl>
  <w:p w14:paraId="5B63E15A" w14:textId="77777777" w:rsidR="006C54B5" w:rsidRDefault="006C54B5" w:rsidP="00C12D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6539027"/>
      <w:docPartObj>
        <w:docPartGallery w:val="Page Numbers (Bottom of Page)"/>
        <w:docPartUnique/>
      </w:docPartObj>
    </w:sdtPr>
    <w:sdtContent>
      <w:p w14:paraId="323D0DCC" w14:textId="565BAC4A" w:rsidR="001A1C51" w:rsidRDefault="00000000" w:rsidP="004C7A57">
        <w:pPr>
          <w:pStyle w:val="Footer"/>
          <w:framePr w:wrap="none" w:vAnchor="text" w:hAnchor="margin" w:xAlign="right" w:y="1"/>
          <w:rPr>
            <w:rStyle w:val="PageNumber"/>
          </w:rPr>
        </w:pPr>
      </w:p>
    </w:sdtContent>
  </w:sdt>
  <w:p w14:paraId="0F5C5468" w14:textId="3CFADE53" w:rsidR="001A1C51" w:rsidRDefault="001A1C51" w:rsidP="001A1C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2BDC5" w14:textId="77777777" w:rsidR="00986FC1" w:rsidRDefault="00986FC1" w:rsidP="001F31CE">
      <w:r>
        <w:separator/>
      </w:r>
    </w:p>
  </w:footnote>
  <w:footnote w:type="continuationSeparator" w:id="0">
    <w:p w14:paraId="700D101D" w14:textId="77777777" w:rsidR="00986FC1" w:rsidRDefault="00986FC1" w:rsidP="001F3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919E2" w14:textId="28B47B38" w:rsidR="004F0534" w:rsidRDefault="004F0534" w:rsidP="004F053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DAC"/>
    <w:multiLevelType w:val="hybridMultilevel"/>
    <w:tmpl w:val="4AFE5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D7BC6"/>
    <w:multiLevelType w:val="hybridMultilevel"/>
    <w:tmpl w:val="5492D6F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7242E"/>
    <w:multiLevelType w:val="hybridMultilevel"/>
    <w:tmpl w:val="246E0C7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2C147DB"/>
    <w:multiLevelType w:val="hybridMultilevel"/>
    <w:tmpl w:val="DBA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B20079"/>
    <w:multiLevelType w:val="hybridMultilevel"/>
    <w:tmpl w:val="A3905B4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DF36D2"/>
    <w:multiLevelType w:val="hybridMultilevel"/>
    <w:tmpl w:val="B5C85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C14452"/>
    <w:multiLevelType w:val="hybridMultilevel"/>
    <w:tmpl w:val="C8388AC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056C80"/>
    <w:multiLevelType w:val="hybridMultilevel"/>
    <w:tmpl w:val="948AD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6D0E06"/>
    <w:multiLevelType w:val="hybridMultilevel"/>
    <w:tmpl w:val="808C0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8A6DBB"/>
    <w:multiLevelType w:val="hybridMultilevel"/>
    <w:tmpl w:val="F1084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C13756"/>
    <w:multiLevelType w:val="hybridMultilevel"/>
    <w:tmpl w:val="4468C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FC5E44"/>
    <w:multiLevelType w:val="hybridMultilevel"/>
    <w:tmpl w:val="3C028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472911"/>
    <w:multiLevelType w:val="hybridMultilevel"/>
    <w:tmpl w:val="429E3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6052C7"/>
    <w:multiLevelType w:val="hybridMultilevel"/>
    <w:tmpl w:val="DE3C1E2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F822A3"/>
    <w:multiLevelType w:val="hybridMultilevel"/>
    <w:tmpl w:val="082E2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B57B82"/>
    <w:multiLevelType w:val="hybridMultilevel"/>
    <w:tmpl w:val="5EF082A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D42187"/>
    <w:multiLevelType w:val="hybridMultilevel"/>
    <w:tmpl w:val="C584E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6E08F0"/>
    <w:multiLevelType w:val="hybridMultilevel"/>
    <w:tmpl w:val="AA68E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CC75BAC"/>
    <w:multiLevelType w:val="hybridMultilevel"/>
    <w:tmpl w:val="588EA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7743D5"/>
    <w:multiLevelType w:val="hybridMultilevel"/>
    <w:tmpl w:val="17BE1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DF17D4B"/>
    <w:multiLevelType w:val="hybridMultilevel"/>
    <w:tmpl w:val="171E2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E046607"/>
    <w:multiLevelType w:val="hybridMultilevel"/>
    <w:tmpl w:val="DCC86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0B746D"/>
    <w:multiLevelType w:val="hybridMultilevel"/>
    <w:tmpl w:val="90AC7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E4654A5"/>
    <w:multiLevelType w:val="hybridMultilevel"/>
    <w:tmpl w:val="39CA57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08C7D4D"/>
    <w:multiLevelType w:val="hybridMultilevel"/>
    <w:tmpl w:val="77744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186017"/>
    <w:multiLevelType w:val="hybridMultilevel"/>
    <w:tmpl w:val="561E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2527CED"/>
    <w:multiLevelType w:val="hybridMultilevel"/>
    <w:tmpl w:val="D09ED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30E252B"/>
    <w:multiLevelType w:val="hybridMultilevel"/>
    <w:tmpl w:val="DC8ED3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4150DD4"/>
    <w:multiLevelType w:val="hybridMultilevel"/>
    <w:tmpl w:val="4FD860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636408E"/>
    <w:multiLevelType w:val="hybridMultilevel"/>
    <w:tmpl w:val="8BEA27F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65027A0"/>
    <w:multiLevelType w:val="hybridMultilevel"/>
    <w:tmpl w:val="A0043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74A3974"/>
    <w:multiLevelType w:val="hybridMultilevel"/>
    <w:tmpl w:val="A96AFB8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A2A77DC"/>
    <w:multiLevelType w:val="hybridMultilevel"/>
    <w:tmpl w:val="2924B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A4D34B8"/>
    <w:multiLevelType w:val="hybridMultilevel"/>
    <w:tmpl w:val="6812E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B7803A6"/>
    <w:multiLevelType w:val="hybridMultilevel"/>
    <w:tmpl w:val="631E1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E1827E2"/>
    <w:multiLevelType w:val="hybridMultilevel"/>
    <w:tmpl w:val="E81ACA74"/>
    <w:lvl w:ilvl="0" w:tplc="B6BCC70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E1E148B"/>
    <w:multiLevelType w:val="hybridMultilevel"/>
    <w:tmpl w:val="2BAA6D4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1E9F7331"/>
    <w:multiLevelType w:val="hybridMultilevel"/>
    <w:tmpl w:val="CBCA8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EB957D2"/>
    <w:multiLevelType w:val="hybridMultilevel"/>
    <w:tmpl w:val="9288D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FB51A68"/>
    <w:multiLevelType w:val="hybridMultilevel"/>
    <w:tmpl w:val="9DE49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2457C7D"/>
    <w:multiLevelType w:val="hybridMultilevel"/>
    <w:tmpl w:val="83D4BB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308260E"/>
    <w:multiLevelType w:val="hybridMultilevel"/>
    <w:tmpl w:val="3A8685C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3A81D62"/>
    <w:multiLevelType w:val="hybridMultilevel"/>
    <w:tmpl w:val="D8167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42F6723"/>
    <w:multiLevelType w:val="hybridMultilevel"/>
    <w:tmpl w:val="D3282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4981931"/>
    <w:multiLevelType w:val="hybridMultilevel"/>
    <w:tmpl w:val="5EF082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5AE4FA4"/>
    <w:multiLevelType w:val="hybridMultilevel"/>
    <w:tmpl w:val="FA866BE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266107C4"/>
    <w:multiLevelType w:val="hybridMultilevel"/>
    <w:tmpl w:val="19424C8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67466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6844036"/>
    <w:multiLevelType w:val="hybridMultilevel"/>
    <w:tmpl w:val="33ACB7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6D2755C"/>
    <w:multiLevelType w:val="hybridMultilevel"/>
    <w:tmpl w:val="81C61F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8AC0BE9"/>
    <w:multiLevelType w:val="hybridMultilevel"/>
    <w:tmpl w:val="41E69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8FE401F"/>
    <w:multiLevelType w:val="hybridMultilevel"/>
    <w:tmpl w:val="50ECEC64"/>
    <w:lvl w:ilvl="0" w:tplc="FFFFFFF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295276A0"/>
    <w:multiLevelType w:val="hybridMultilevel"/>
    <w:tmpl w:val="01903D8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2A996CB4"/>
    <w:multiLevelType w:val="hybridMultilevel"/>
    <w:tmpl w:val="08088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BFB6818"/>
    <w:multiLevelType w:val="hybridMultilevel"/>
    <w:tmpl w:val="9496D3B4"/>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C42144B"/>
    <w:multiLevelType w:val="hybridMultilevel"/>
    <w:tmpl w:val="7200E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DCE0421"/>
    <w:multiLevelType w:val="hybridMultilevel"/>
    <w:tmpl w:val="074E9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EB2272B"/>
    <w:multiLevelType w:val="hybridMultilevel"/>
    <w:tmpl w:val="D14A7E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2F1213F8"/>
    <w:multiLevelType w:val="hybridMultilevel"/>
    <w:tmpl w:val="66FAF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F823A57"/>
    <w:multiLevelType w:val="hybridMultilevel"/>
    <w:tmpl w:val="ABB26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0AF6375"/>
    <w:multiLevelType w:val="hybridMultilevel"/>
    <w:tmpl w:val="8940E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1565AAA"/>
    <w:multiLevelType w:val="hybridMultilevel"/>
    <w:tmpl w:val="88AEE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44279ED"/>
    <w:multiLevelType w:val="hybridMultilevel"/>
    <w:tmpl w:val="A470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5232C1E"/>
    <w:multiLevelType w:val="hybridMultilevel"/>
    <w:tmpl w:val="925C5A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5CF0BBB"/>
    <w:multiLevelType w:val="hybridMultilevel"/>
    <w:tmpl w:val="551EB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61B71E3"/>
    <w:multiLevelType w:val="hybridMultilevel"/>
    <w:tmpl w:val="D6E21DA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6633EE1"/>
    <w:multiLevelType w:val="hybridMultilevel"/>
    <w:tmpl w:val="FDDECF3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6E23E84"/>
    <w:multiLevelType w:val="hybridMultilevel"/>
    <w:tmpl w:val="18002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703286A"/>
    <w:multiLevelType w:val="hybridMultilevel"/>
    <w:tmpl w:val="94FE73F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9" w15:restartNumberingAfterBreak="0">
    <w:nsid w:val="371A123A"/>
    <w:multiLevelType w:val="hybridMultilevel"/>
    <w:tmpl w:val="1FA0A9B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3857197F"/>
    <w:multiLevelType w:val="hybridMultilevel"/>
    <w:tmpl w:val="A2ECD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86C4589"/>
    <w:multiLevelType w:val="hybridMultilevel"/>
    <w:tmpl w:val="BE00B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8FC5653"/>
    <w:multiLevelType w:val="hybridMultilevel"/>
    <w:tmpl w:val="E65AB526"/>
    <w:lvl w:ilvl="0" w:tplc="FFFFFFF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3" w15:restartNumberingAfterBreak="0">
    <w:nsid w:val="392C13AF"/>
    <w:multiLevelType w:val="hybridMultilevel"/>
    <w:tmpl w:val="2B8CE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9511BD6"/>
    <w:multiLevelType w:val="hybridMultilevel"/>
    <w:tmpl w:val="51127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B1E2ED3"/>
    <w:multiLevelType w:val="hybridMultilevel"/>
    <w:tmpl w:val="442E0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B2A6825"/>
    <w:multiLevelType w:val="multilevel"/>
    <w:tmpl w:val="04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3BD356A8"/>
    <w:multiLevelType w:val="hybridMultilevel"/>
    <w:tmpl w:val="6C4C330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C3D3739"/>
    <w:multiLevelType w:val="hybridMultilevel"/>
    <w:tmpl w:val="94120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C565D6B"/>
    <w:multiLevelType w:val="hybridMultilevel"/>
    <w:tmpl w:val="5596B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C706595"/>
    <w:multiLevelType w:val="hybridMultilevel"/>
    <w:tmpl w:val="7688CC20"/>
    <w:lvl w:ilvl="0" w:tplc="FFFFFFF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C9A3071"/>
    <w:multiLevelType w:val="hybridMultilevel"/>
    <w:tmpl w:val="599C0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CD509B6"/>
    <w:multiLevelType w:val="hybridMultilevel"/>
    <w:tmpl w:val="6128D04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E0756AD"/>
    <w:multiLevelType w:val="hybridMultilevel"/>
    <w:tmpl w:val="EC24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F3D47AF"/>
    <w:multiLevelType w:val="hybridMultilevel"/>
    <w:tmpl w:val="81FABA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3F5D2189"/>
    <w:multiLevelType w:val="hybridMultilevel"/>
    <w:tmpl w:val="171E2C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3F9D32B4"/>
    <w:multiLevelType w:val="hybridMultilevel"/>
    <w:tmpl w:val="C34CB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FAF6228"/>
    <w:multiLevelType w:val="hybridMultilevel"/>
    <w:tmpl w:val="D1564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0B35681"/>
    <w:multiLevelType w:val="hybridMultilevel"/>
    <w:tmpl w:val="CFA47DB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1C03654"/>
    <w:multiLevelType w:val="hybridMultilevel"/>
    <w:tmpl w:val="DFF07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1E772B8"/>
    <w:multiLevelType w:val="hybridMultilevel"/>
    <w:tmpl w:val="1146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3892A6E"/>
    <w:multiLevelType w:val="hybridMultilevel"/>
    <w:tmpl w:val="D9786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47F6E9D"/>
    <w:multiLevelType w:val="hybridMultilevel"/>
    <w:tmpl w:val="62E694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4505025E"/>
    <w:multiLevelType w:val="hybridMultilevel"/>
    <w:tmpl w:val="EEB4F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54D55C3"/>
    <w:multiLevelType w:val="hybridMultilevel"/>
    <w:tmpl w:val="CED8E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71B2AE7"/>
    <w:multiLevelType w:val="hybridMultilevel"/>
    <w:tmpl w:val="28AE0BC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885480E"/>
    <w:multiLevelType w:val="hybridMultilevel"/>
    <w:tmpl w:val="03BEF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9230455"/>
    <w:multiLevelType w:val="hybridMultilevel"/>
    <w:tmpl w:val="B73AAFA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9DD7556"/>
    <w:multiLevelType w:val="hybridMultilevel"/>
    <w:tmpl w:val="70062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9E215AD"/>
    <w:multiLevelType w:val="hybridMultilevel"/>
    <w:tmpl w:val="65F24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AC07C1D"/>
    <w:multiLevelType w:val="multilevel"/>
    <w:tmpl w:val="86E2F2A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4B967B4A"/>
    <w:multiLevelType w:val="hybridMultilevel"/>
    <w:tmpl w:val="54E2D44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BB773A5"/>
    <w:multiLevelType w:val="hybridMultilevel"/>
    <w:tmpl w:val="9E6894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DC7001F"/>
    <w:multiLevelType w:val="hybridMultilevel"/>
    <w:tmpl w:val="A6E0484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15:restartNumberingAfterBreak="0">
    <w:nsid w:val="4DDC32EF"/>
    <w:multiLevelType w:val="hybridMultilevel"/>
    <w:tmpl w:val="93EA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E4320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4EB530A6"/>
    <w:multiLevelType w:val="hybridMultilevel"/>
    <w:tmpl w:val="FE046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F204AD5"/>
    <w:multiLevelType w:val="hybridMultilevel"/>
    <w:tmpl w:val="18BC62F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FDB37EB"/>
    <w:multiLevelType w:val="hybridMultilevel"/>
    <w:tmpl w:val="07F467F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17824DA"/>
    <w:multiLevelType w:val="hybridMultilevel"/>
    <w:tmpl w:val="0FCA29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52123C53"/>
    <w:multiLevelType w:val="hybridMultilevel"/>
    <w:tmpl w:val="8A464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2875A54"/>
    <w:multiLevelType w:val="hybridMultilevel"/>
    <w:tmpl w:val="790EB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29A17C0"/>
    <w:multiLevelType w:val="hybridMultilevel"/>
    <w:tmpl w:val="8718139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4451CD1"/>
    <w:multiLevelType w:val="hybridMultilevel"/>
    <w:tmpl w:val="51D6F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55097687"/>
    <w:multiLevelType w:val="hybridMultilevel"/>
    <w:tmpl w:val="B9686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60D6BF7"/>
    <w:multiLevelType w:val="hybridMultilevel"/>
    <w:tmpl w:val="77241BA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6467DD3"/>
    <w:multiLevelType w:val="hybridMultilevel"/>
    <w:tmpl w:val="C9880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6960AE1"/>
    <w:multiLevelType w:val="hybridMultilevel"/>
    <w:tmpl w:val="F2AA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7A646B5"/>
    <w:multiLevelType w:val="hybridMultilevel"/>
    <w:tmpl w:val="7EFAC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7BA419F"/>
    <w:multiLevelType w:val="hybridMultilevel"/>
    <w:tmpl w:val="873C9E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0" w15:restartNumberingAfterBreak="0">
    <w:nsid w:val="593F1945"/>
    <w:multiLevelType w:val="hybridMultilevel"/>
    <w:tmpl w:val="21A88DF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A6105B2"/>
    <w:multiLevelType w:val="hybridMultilevel"/>
    <w:tmpl w:val="6DE8B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CF745F8"/>
    <w:multiLevelType w:val="hybridMultilevel"/>
    <w:tmpl w:val="FDCE4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DA26443"/>
    <w:multiLevelType w:val="hybridMultilevel"/>
    <w:tmpl w:val="613259E2"/>
    <w:lvl w:ilvl="0" w:tplc="FFFFFFF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4" w15:restartNumberingAfterBreak="0">
    <w:nsid w:val="5DE5523F"/>
    <w:multiLevelType w:val="hybridMultilevel"/>
    <w:tmpl w:val="FB96606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0741B0A"/>
    <w:multiLevelType w:val="hybridMultilevel"/>
    <w:tmpl w:val="EEA027F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13744FB"/>
    <w:multiLevelType w:val="hybridMultilevel"/>
    <w:tmpl w:val="407C5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2564C19"/>
    <w:multiLevelType w:val="hybridMultilevel"/>
    <w:tmpl w:val="2CC04F1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3A622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15:restartNumberingAfterBreak="0">
    <w:nsid w:val="64CA78C8"/>
    <w:multiLevelType w:val="hybridMultilevel"/>
    <w:tmpl w:val="BE789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60936E9"/>
    <w:multiLevelType w:val="hybridMultilevel"/>
    <w:tmpl w:val="7E620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6DD6C67"/>
    <w:multiLevelType w:val="hybridMultilevel"/>
    <w:tmpl w:val="DDBAC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6DF5278"/>
    <w:multiLevelType w:val="hybridMultilevel"/>
    <w:tmpl w:val="C4A69B5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3" w15:restartNumberingAfterBreak="0">
    <w:nsid w:val="68136FCB"/>
    <w:multiLevelType w:val="hybridMultilevel"/>
    <w:tmpl w:val="2E26B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8387249"/>
    <w:multiLevelType w:val="hybridMultilevel"/>
    <w:tmpl w:val="34306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88204EA"/>
    <w:multiLevelType w:val="hybridMultilevel"/>
    <w:tmpl w:val="11B485FC"/>
    <w:lvl w:ilvl="0" w:tplc="FFFFFFF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6" w15:restartNumberingAfterBreak="0">
    <w:nsid w:val="69FD5FDC"/>
    <w:multiLevelType w:val="hybridMultilevel"/>
    <w:tmpl w:val="A9F0F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B37746D"/>
    <w:multiLevelType w:val="hybridMultilevel"/>
    <w:tmpl w:val="AA622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B9D3A2C"/>
    <w:multiLevelType w:val="hybridMultilevel"/>
    <w:tmpl w:val="D272E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D4546EE"/>
    <w:multiLevelType w:val="hybridMultilevel"/>
    <w:tmpl w:val="D94CF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E4C30E0"/>
    <w:multiLevelType w:val="hybridMultilevel"/>
    <w:tmpl w:val="5856593A"/>
    <w:lvl w:ilvl="0" w:tplc="D28A90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E5D41DC"/>
    <w:multiLevelType w:val="hybridMultilevel"/>
    <w:tmpl w:val="8BDE5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E7F542B"/>
    <w:multiLevelType w:val="hybridMultilevel"/>
    <w:tmpl w:val="0C6E4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F487E38"/>
    <w:multiLevelType w:val="hybridMultilevel"/>
    <w:tmpl w:val="B5842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F9F68C5"/>
    <w:multiLevelType w:val="hybridMultilevel"/>
    <w:tmpl w:val="17CA22D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5" w15:restartNumberingAfterBreak="0">
    <w:nsid w:val="6FE43F59"/>
    <w:multiLevelType w:val="hybridMultilevel"/>
    <w:tmpl w:val="D0446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1103A8E"/>
    <w:multiLevelType w:val="hybridMultilevel"/>
    <w:tmpl w:val="292A74D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11D3A6A"/>
    <w:multiLevelType w:val="hybridMultilevel"/>
    <w:tmpl w:val="5672D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22542D5"/>
    <w:multiLevelType w:val="hybridMultilevel"/>
    <w:tmpl w:val="62E69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296347D"/>
    <w:multiLevelType w:val="hybridMultilevel"/>
    <w:tmpl w:val="94FE73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0" w15:restartNumberingAfterBreak="0">
    <w:nsid w:val="74750D8B"/>
    <w:multiLevelType w:val="hybridMultilevel"/>
    <w:tmpl w:val="AA60C75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4A6644F"/>
    <w:multiLevelType w:val="hybridMultilevel"/>
    <w:tmpl w:val="ED58D6B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4FA7F11"/>
    <w:multiLevelType w:val="hybridMultilevel"/>
    <w:tmpl w:val="0FCA2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539661D"/>
    <w:multiLevelType w:val="hybridMultilevel"/>
    <w:tmpl w:val="082E29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75436EA7"/>
    <w:multiLevelType w:val="hybridMultilevel"/>
    <w:tmpl w:val="7ADCC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5A768F8"/>
    <w:multiLevelType w:val="multilevel"/>
    <w:tmpl w:val="81A07F6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76197A99"/>
    <w:multiLevelType w:val="hybridMultilevel"/>
    <w:tmpl w:val="1450C6E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6240BEB"/>
    <w:multiLevelType w:val="hybridMultilevel"/>
    <w:tmpl w:val="E0C2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63F16E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9" w15:restartNumberingAfterBreak="0">
    <w:nsid w:val="7722144E"/>
    <w:multiLevelType w:val="hybridMultilevel"/>
    <w:tmpl w:val="71820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86E5471"/>
    <w:multiLevelType w:val="hybridMultilevel"/>
    <w:tmpl w:val="60B2E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8B74BD6"/>
    <w:multiLevelType w:val="hybridMultilevel"/>
    <w:tmpl w:val="44700CF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9033196"/>
    <w:multiLevelType w:val="hybridMultilevel"/>
    <w:tmpl w:val="263AC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9F6233B"/>
    <w:multiLevelType w:val="hybridMultilevel"/>
    <w:tmpl w:val="9976B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B472BD7"/>
    <w:multiLevelType w:val="hybridMultilevel"/>
    <w:tmpl w:val="9DE49B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7C227A3C"/>
    <w:multiLevelType w:val="hybridMultilevel"/>
    <w:tmpl w:val="227E8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C3D7345"/>
    <w:multiLevelType w:val="hybridMultilevel"/>
    <w:tmpl w:val="DCCE7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CDD7FBD"/>
    <w:multiLevelType w:val="hybridMultilevel"/>
    <w:tmpl w:val="7BC80BB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E880A9D"/>
    <w:multiLevelType w:val="hybridMultilevel"/>
    <w:tmpl w:val="D902BE3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FC32220"/>
    <w:multiLevelType w:val="hybridMultilevel"/>
    <w:tmpl w:val="A094F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FE551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05245760">
    <w:abstractNumId w:val="36"/>
  </w:num>
  <w:num w:numId="2" w16cid:durableId="633566204">
    <w:abstractNumId w:val="26"/>
  </w:num>
  <w:num w:numId="3" w16cid:durableId="1631588126">
    <w:abstractNumId w:val="91"/>
  </w:num>
  <w:num w:numId="4" w16cid:durableId="624242373">
    <w:abstractNumId w:val="60"/>
  </w:num>
  <w:num w:numId="5" w16cid:durableId="1827354592">
    <w:abstractNumId w:val="152"/>
  </w:num>
  <w:num w:numId="6" w16cid:durableId="2139257960">
    <w:abstractNumId w:val="109"/>
  </w:num>
  <w:num w:numId="7" w16cid:durableId="1046950695">
    <w:abstractNumId w:val="89"/>
  </w:num>
  <w:num w:numId="8" w16cid:durableId="145515169">
    <w:abstractNumId w:val="45"/>
  </w:num>
  <w:num w:numId="9" w16cid:durableId="742409592">
    <w:abstractNumId w:val="48"/>
  </w:num>
  <w:num w:numId="10" w16cid:durableId="1424835249">
    <w:abstractNumId w:val="28"/>
  </w:num>
  <w:num w:numId="11" w16cid:durableId="1137600662">
    <w:abstractNumId w:val="6"/>
  </w:num>
  <w:num w:numId="12" w16cid:durableId="1848522622">
    <w:abstractNumId w:val="69"/>
  </w:num>
  <w:num w:numId="13" w16cid:durableId="1075667330">
    <w:abstractNumId w:val="2"/>
  </w:num>
  <w:num w:numId="14" w16cid:durableId="643779885">
    <w:abstractNumId w:val="74"/>
  </w:num>
  <w:num w:numId="15" w16cid:durableId="764350312">
    <w:abstractNumId w:val="0"/>
  </w:num>
  <w:num w:numId="16" w16cid:durableId="35618098">
    <w:abstractNumId w:val="51"/>
  </w:num>
  <w:num w:numId="17" w16cid:durableId="731390914">
    <w:abstractNumId w:val="135"/>
  </w:num>
  <w:num w:numId="18" w16cid:durableId="912668774">
    <w:abstractNumId w:val="123"/>
  </w:num>
  <w:num w:numId="19" w16cid:durableId="1915043823">
    <w:abstractNumId w:val="72"/>
  </w:num>
  <w:num w:numId="20" w16cid:durableId="2007585713">
    <w:abstractNumId w:val="16"/>
  </w:num>
  <w:num w:numId="21" w16cid:durableId="407851172">
    <w:abstractNumId w:val="156"/>
  </w:num>
  <w:num w:numId="22" w16cid:durableId="2068796235">
    <w:abstractNumId w:val="82"/>
  </w:num>
  <w:num w:numId="23" w16cid:durableId="1217156186">
    <w:abstractNumId w:val="112"/>
  </w:num>
  <w:num w:numId="24" w16cid:durableId="1752777558">
    <w:abstractNumId w:val="13"/>
  </w:num>
  <w:num w:numId="25" w16cid:durableId="745878826">
    <w:abstractNumId w:val="113"/>
  </w:num>
  <w:num w:numId="26" w16cid:durableId="449053812">
    <w:abstractNumId w:val="144"/>
  </w:num>
  <w:num w:numId="27" w16cid:durableId="138228812">
    <w:abstractNumId w:val="31"/>
  </w:num>
  <w:num w:numId="28" w16cid:durableId="381711270">
    <w:abstractNumId w:val="161"/>
  </w:num>
  <w:num w:numId="29" w16cid:durableId="1259018190">
    <w:abstractNumId w:val="21"/>
  </w:num>
  <w:num w:numId="30" w16cid:durableId="1294214617">
    <w:abstractNumId w:val="40"/>
  </w:num>
  <w:num w:numId="31" w16cid:durableId="1023626902">
    <w:abstractNumId w:val="49"/>
  </w:num>
  <w:num w:numId="32" w16cid:durableId="198863223">
    <w:abstractNumId w:val="81"/>
  </w:num>
  <w:num w:numId="33" w16cid:durableId="1166290453">
    <w:abstractNumId w:val="52"/>
  </w:num>
  <w:num w:numId="34" w16cid:durableId="187722694">
    <w:abstractNumId w:val="118"/>
  </w:num>
  <w:num w:numId="35" w16cid:durableId="1640962422">
    <w:abstractNumId w:val="71"/>
  </w:num>
  <w:num w:numId="36" w16cid:durableId="207689311">
    <w:abstractNumId w:val="10"/>
  </w:num>
  <w:num w:numId="37" w16cid:durableId="1828521054">
    <w:abstractNumId w:val="106"/>
  </w:num>
  <w:num w:numId="38" w16cid:durableId="1049645079">
    <w:abstractNumId w:val="70"/>
  </w:num>
  <w:num w:numId="39" w16cid:durableId="1151555483">
    <w:abstractNumId w:val="99"/>
  </w:num>
  <w:num w:numId="40" w16cid:durableId="678312647">
    <w:abstractNumId w:val="159"/>
  </w:num>
  <w:num w:numId="41" w16cid:durableId="907157843">
    <w:abstractNumId w:val="126"/>
  </w:num>
  <w:num w:numId="42" w16cid:durableId="620844276">
    <w:abstractNumId w:val="12"/>
  </w:num>
  <w:num w:numId="43" w16cid:durableId="1311981653">
    <w:abstractNumId w:val="148"/>
  </w:num>
  <w:num w:numId="44" w16cid:durableId="990866325">
    <w:abstractNumId w:val="92"/>
  </w:num>
  <w:num w:numId="45" w16cid:durableId="2086107056">
    <w:abstractNumId w:val="127"/>
  </w:num>
  <w:num w:numId="46" w16cid:durableId="30813216">
    <w:abstractNumId w:val="65"/>
  </w:num>
  <w:num w:numId="47" w16cid:durableId="1102340819">
    <w:abstractNumId w:val="14"/>
  </w:num>
  <w:num w:numId="48" w16cid:durableId="985934064">
    <w:abstractNumId w:val="153"/>
  </w:num>
  <w:num w:numId="49" w16cid:durableId="1698194290">
    <w:abstractNumId w:val="124"/>
  </w:num>
  <w:num w:numId="50" w16cid:durableId="166986436">
    <w:abstractNumId w:val="87"/>
  </w:num>
  <w:num w:numId="51" w16cid:durableId="836842815">
    <w:abstractNumId w:val="67"/>
  </w:num>
  <w:num w:numId="52" w16cid:durableId="1889537205">
    <w:abstractNumId w:val="129"/>
  </w:num>
  <w:num w:numId="53" w16cid:durableId="1075277112">
    <w:abstractNumId w:val="147"/>
  </w:num>
  <w:num w:numId="54" w16cid:durableId="1140996429">
    <w:abstractNumId w:val="24"/>
  </w:num>
  <w:num w:numId="55" w16cid:durableId="129784814">
    <w:abstractNumId w:val="56"/>
  </w:num>
  <w:num w:numId="56" w16cid:durableId="1912884496">
    <w:abstractNumId w:val="162"/>
  </w:num>
  <w:num w:numId="57" w16cid:durableId="836269147">
    <w:abstractNumId w:val="41"/>
  </w:num>
  <w:num w:numId="58" w16cid:durableId="1141727109">
    <w:abstractNumId w:val="88"/>
  </w:num>
  <w:num w:numId="59" w16cid:durableId="859078337">
    <w:abstractNumId w:val="151"/>
  </w:num>
  <w:num w:numId="60" w16cid:durableId="856771966">
    <w:abstractNumId w:val="29"/>
  </w:num>
  <w:num w:numId="61" w16cid:durableId="1544827247">
    <w:abstractNumId w:val="54"/>
  </w:num>
  <w:num w:numId="62" w16cid:durableId="482626091">
    <w:abstractNumId w:val="15"/>
  </w:num>
  <w:num w:numId="63" w16cid:durableId="787965499">
    <w:abstractNumId w:val="44"/>
  </w:num>
  <w:num w:numId="64" w16cid:durableId="2143883581">
    <w:abstractNumId w:val="150"/>
  </w:num>
  <w:num w:numId="65" w16cid:durableId="1146316519">
    <w:abstractNumId w:val="167"/>
  </w:num>
  <w:num w:numId="66" w16cid:durableId="421142808">
    <w:abstractNumId w:val="125"/>
  </w:num>
  <w:num w:numId="67" w16cid:durableId="1703479288">
    <w:abstractNumId w:val="117"/>
  </w:num>
  <w:num w:numId="68" w16cid:durableId="1690985780">
    <w:abstractNumId w:val="145"/>
  </w:num>
  <w:num w:numId="69" w16cid:durableId="1210798169">
    <w:abstractNumId w:val="96"/>
  </w:num>
  <w:num w:numId="70" w16cid:durableId="586111751">
    <w:abstractNumId w:val="137"/>
  </w:num>
  <w:num w:numId="71" w16cid:durableId="1776553469">
    <w:abstractNumId w:val="75"/>
  </w:num>
  <w:num w:numId="72" w16cid:durableId="1257439381">
    <w:abstractNumId w:val="4"/>
  </w:num>
  <w:num w:numId="73" w16cid:durableId="1065373963">
    <w:abstractNumId w:val="95"/>
  </w:num>
  <w:num w:numId="74" w16cid:durableId="1851601085">
    <w:abstractNumId w:val="168"/>
  </w:num>
  <w:num w:numId="75" w16cid:durableId="109786855">
    <w:abstractNumId w:val="1"/>
  </w:num>
  <w:num w:numId="76" w16cid:durableId="2041658170">
    <w:abstractNumId w:val="146"/>
  </w:num>
  <w:num w:numId="77" w16cid:durableId="808396066">
    <w:abstractNumId w:val="108"/>
  </w:num>
  <w:num w:numId="78" w16cid:durableId="1900050235">
    <w:abstractNumId w:val="120"/>
  </w:num>
  <w:num w:numId="79" w16cid:durableId="75520578">
    <w:abstractNumId w:val="132"/>
  </w:num>
  <w:num w:numId="80" w16cid:durableId="2063022141">
    <w:abstractNumId w:val="23"/>
  </w:num>
  <w:num w:numId="81" w16cid:durableId="764762719">
    <w:abstractNumId w:val="57"/>
  </w:num>
  <w:num w:numId="82" w16cid:durableId="816335867">
    <w:abstractNumId w:val="86"/>
  </w:num>
  <w:num w:numId="83" w16cid:durableId="307590904">
    <w:abstractNumId w:val="160"/>
  </w:num>
  <w:num w:numId="84" w16cid:durableId="1192452576">
    <w:abstractNumId w:val="22"/>
  </w:num>
  <w:num w:numId="85" w16cid:durableId="817570189">
    <w:abstractNumId w:val="98"/>
  </w:num>
  <w:num w:numId="86" w16cid:durableId="149372277">
    <w:abstractNumId w:val="3"/>
  </w:num>
  <w:num w:numId="87" w16cid:durableId="2094426367">
    <w:abstractNumId w:val="143"/>
  </w:num>
  <w:num w:numId="88" w16cid:durableId="1246302177">
    <w:abstractNumId w:val="93"/>
  </w:num>
  <w:num w:numId="89" w16cid:durableId="1628703446">
    <w:abstractNumId w:val="79"/>
  </w:num>
  <w:num w:numId="90" w16cid:durableId="1959994779">
    <w:abstractNumId w:val="59"/>
  </w:num>
  <w:num w:numId="91" w16cid:durableId="1724284762">
    <w:abstractNumId w:val="84"/>
  </w:num>
  <w:num w:numId="92" w16cid:durableId="1732195549">
    <w:abstractNumId w:val="110"/>
  </w:num>
  <w:num w:numId="93" w16cid:durableId="250893190">
    <w:abstractNumId w:val="37"/>
  </w:num>
  <w:num w:numId="94" w16cid:durableId="315231154">
    <w:abstractNumId w:val="38"/>
  </w:num>
  <w:num w:numId="95" w16cid:durableId="1307590039">
    <w:abstractNumId w:val="163"/>
  </w:num>
  <w:num w:numId="96" w16cid:durableId="177503382">
    <w:abstractNumId w:val="9"/>
  </w:num>
  <w:num w:numId="97" w16cid:durableId="1247835869">
    <w:abstractNumId w:val="11"/>
  </w:num>
  <w:num w:numId="98" w16cid:durableId="1172716814">
    <w:abstractNumId w:val="32"/>
  </w:num>
  <w:num w:numId="99" w16cid:durableId="255553294">
    <w:abstractNumId w:val="55"/>
  </w:num>
  <w:num w:numId="100" w16cid:durableId="1497958924">
    <w:abstractNumId w:val="154"/>
  </w:num>
  <w:num w:numId="101" w16cid:durableId="845829032">
    <w:abstractNumId w:val="90"/>
  </w:num>
  <w:num w:numId="102" w16cid:durableId="669217442">
    <w:abstractNumId w:val="104"/>
  </w:num>
  <w:num w:numId="103" w16cid:durableId="584920741">
    <w:abstractNumId w:val="157"/>
  </w:num>
  <w:num w:numId="104" w16cid:durableId="650209912">
    <w:abstractNumId w:val="121"/>
  </w:num>
  <w:num w:numId="105" w16cid:durableId="71437290">
    <w:abstractNumId w:val="19"/>
  </w:num>
  <w:num w:numId="106" w16cid:durableId="1389570650">
    <w:abstractNumId w:val="166"/>
  </w:num>
  <w:num w:numId="107" w16cid:durableId="1741634182">
    <w:abstractNumId w:val="139"/>
  </w:num>
  <w:num w:numId="108" w16cid:durableId="1603298119">
    <w:abstractNumId w:val="42"/>
  </w:num>
  <w:num w:numId="109" w16cid:durableId="1594825373">
    <w:abstractNumId w:val="66"/>
  </w:num>
  <w:num w:numId="110" w16cid:durableId="317073324">
    <w:abstractNumId w:val="133"/>
  </w:num>
  <w:num w:numId="111" w16cid:durableId="1331985961">
    <w:abstractNumId w:val="17"/>
  </w:num>
  <w:num w:numId="112" w16cid:durableId="972369050">
    <w:abstractNumId w:val="119"/>
  </w:num>
  <w:num w:numId="113" w16cid:durableId="644437467">
    <w:abstractNumId w:val="18"/>
  </w:num>
  <w:num w:numId="114" w16cid:durableId="2135438460">
    <w:abstractNumId w:val="73"/>
  </w:num>
  <w:num w:numId="115" w16cid:durableId="973830493">
    <w:abstractNumId w:val="25"/>
  </w:num>
  <w:num w:numId="116" w16cid:durableId="847014463">
    <w:abstractNumId w:val="169"/>
  </w:num>
  <w:num w:numId="117" w16cid:durableId="961813533">
    <w:abstractNumId w:val="136"/>
  </w:num>
  <w:num w:numId="118" w16cid:durableId="834146824">
    <w:abstractNumId w:val="94"/>
  </w:num>
  <w:num w:numId="119" w16cid:durableId="2039773311">
    <w:abstractNumId w:val="5"/>
  </w:num>
  <w:num w:numId="120" w16cid:durableId="1929999076">
    <w:abstractNumId w:val="116"/>
  </w:num>
  <w:num w:numId="121" w16cid:durableId="1644894284">
    <w:abstractNumId w:val="165"/>
  </w:num>
  <w:num w:numId="122" w16cid:durableId="1158762381">
    <w:abstractNumId w:val="27"/>
  </w:num>
  <w:num w:numId="123" w16cid:durableId="1714843654">
    <w:abstractNumId w:val="30"/>
  </w:num>
  <w:num w:numId="124" w16cid:durableId="1870335345">
    <w:abstractNumId w:val="130"/>
  </w:num>
  <w:num w:numId="125" w16cid:durableId="1538080771">
    <w:abstractNumId w:val="102"/>
  </w:num>
  <w:num w:numId="126" w16cid:durableId="1374307164">
    <w:abstractNumId w:val="103"/>
  </w:num>
  <w:num w:numId="127" w16cid:durableId="1593734670">
    <w:abstractNumId w:val="97"/>
  </w:num>
  <w:num w:numId="128" w16cid:durableId="1325861846">
    <w:abstractNumId w:val="122"/>
  </w:num>
  <w:num w:numId="129" w16cid:durableId="1045836843">
    <w:abstractNumId w:val="33"/>
  </w:num>
  <w:num w:numId="130" w16cid:durableId="22364071">
    <w:abstractNumId w:val="141"/>
  </w:num>
  <w:num w:numId="131" w16cid:durableId="488058801">
    <w:abstractNumId w:val="61"/>
  </w:num>
  <w:num w:numId="132" w16cid:durableId="1303190766">
    <w:abstractNumId w:val="78"/>
  </w:num>
  <w:num w:numId="133" w16cid:durableId="62025498">
    <w:abstractNumId w:val="138"/>
  </w:num>
  <w:num w:numId="134" w16cid:durableId="455029843">
    <w:abstractNumId w:val="80"/>
  </w:num>
  <w:num w:numId="135" w16cid:durableId="2079203745">
    <w:abstractNumId w:val="101"/>
  </w:num>
  <w:num w:numId="136" w16cid:durableId="1920286422">
    <w:abstractNumId w:val="50"/>
  </w:num>
  <w:num w:numId="137" w16cid:durableId="1772235024">
    <w:abstractNumId w:val="34"/>
  </w:num>
  <w:num w:numId="138" w16cid:durableId="1994602428">
    <w:abstractNumId w:val="83"/>
  </w:num>
  <w:num w:numId="139" w16cid:durableId="1905217464">
    <w:abstractNumId w:val="111"/>
  </w:num>
  <w:num w:numId="140" w16cid:durableId="719675121">
    <w:abstractNumId w:val="155"/>
  </w:num>
  <w:num w:numId="141" w16cid:durableId="66463659">
    <w:abstractNumId w:val="100"/>
  </w:num>
  <w:num w:numId="142" w16cid:durableId="1395272625">
    <w:abstractNumId w:val="107"/>
  </w:num>
  <w:num w:numId="143" w16cid:durableId="80680668">
    <w:abstractNumId w:val="46"/>
  </w:num>
  <w:num w:numId="144" w16cid:durableId="2075933580">
    <w:abstractNumId w:val="77"/>
  </w:num>
  <w:num w:numId="145" w16cid:durableId="410738469">
    <w:abstractNumId w:val="115"/>
  </w:num>
  <w:num w:numId="146" w16cid:durableId="348024910">
    <w:abstractNumId w:val="39"/>
  </w:num>
  <w:num w:numId="147" w16cid:durableId="2119332064">
    <w:abstractNumId w:val="64"/>
  </w:num>
  <w:num w:numId="148" w16cid:durableId="577519583">
    <w:abstractNumId w:val="8"/>
  </w:num>
  <w:num w:numId="149" w16cid:durableId="105540650">
    <w:abstractNumId w:val="53"/>
  </w:num>
  <w:num w:numId="150" w16cid:durableId="1727873095">
    <w:abstractNumId w:val="20"/>
  </w:num>
  <w:num w:numId="151" w16cid:durableId="1172640852">
    <w:abstractNumId w:val="85"/>
  </w:num>
  <w:num w:numId="152" w16cid:durableId="1005327186">
    <w:abstractNumId w:val="134"/>
  </w:num>
  <w:num w:numId="153" w16cid:durableId="981160674">
    <w:abstractNumId w:val="140"/>
  </w:num>
  <w:num w:numId="154" w16cid:durableId="853306146">
    <w:abstractNumId w:val="105"/>
  </w:num>
  <w:num w:numId="155" w16cid:durableId="1759868381">
    <w:abstractNumId w:val="170"/>
  </w:num>
  <w:num w:numId="156" w16cid:durableId="1748041737">
    <w:abstractNumId w:val="158"/>
  </w:num>
  <w:num w:numId="157" w16cid:durableId="914971640">
    <w:abstractNumId w:val="128"/>
  </w:num>
  <w:num w:numId="158" w16cid:durableId="1763187215">
    <w:abstractNumId w:val="76"/>
  </w:num>
  <w:num w:numId="159" w16cid:durableId="947204209">
    <w:abstractNumId w:val="35"/>
  </w:num>
  <w:num w:numId="160" w16cid:durableId="578095803">
    <w:abstractNumId w:val="131"/>
  </w:num>
  <w:num w:numId="161" w16cid:durableId="308292978">
    <w:abstractNumId w:val="142"/>
  </w:num>
  <w:num w:numId="162" w16cid:durableId="91366622">
    <w:abstractNumId w:val="7"/>
  </w:num>
  <w:num w:numId="163" w16cid:durableId="1257133412">
    <w:abstractNumId w:val="47"/>
  </w:num>
  <w:num w:numId="164" w16cid:durableId="1668091875">
    <w:abstractNumId w:val="63"/>
  </w:num>
  <w:num w:numId="165" w16cid:durableId="1012799106">
    <w:abstractNumId w:val="43"/>
  </w:num>
  <w:num w:numId="166" w16cid:durableId="157891104">
    <w:abstractNumId w:val="58"/>
  </w:num>
  <w:num w:numId="167" w16cid:durableId="1175803507">
    <w:abstractNumId w:val="114"/>
  </w:num>
  <w:num w:numId="168" w16cid:durableId="1055155581">
    <w:abstractNumId w:val="62"/>
  </w:num>
  <w:num w:numId="169" w16cid:durableId="226184151">
    <w:abstractNumId w:val="164"/>
  </w:num>
  <w:num w:numId="170" w16cid:durableId="1055665813">
    <w:abstractNumId w:val="68"/>
  </w:num>
  <w:num w:numId="171" w16cid:durableId="1423792363">
    <w:abstractNumId w:val="149"/>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996"/>
    <w:rsid w:val="000025E2"/>
    <w:rsid w:val="0000336C"/>
    <w:rsid w:val="0000500A"/>
    <w:rsid w:val="00013F17"/>
    <w:rsid w:val="00016B17"/>
    <w:rsid w:val="0002288B"/>
    <w:rsid w:val="000231F0"/>
    <w:rsid w:val="00025041"/>
    <w:rsid w:val="00031D95"/>
    <w:rsid w:val="00034617"/>
    <w:rsid w:val="00034B77"/>
    <w:rsid w:val="000358E4"/>
    <w:rsid w:val="0003614F"/>
    <w:rsid w:val="0004171E"/>
    <w:rsid w:val="0004704F"/>
    <w:rsid w:val="00051977"/>
    <w:rsid w:val="00054777"/>
    <w:rsid w:val="00056794"/>
    <w:rsid w:val="00057A6D"/>
    <w:rsid w:val="00057E03"/>
    <w:rsid w:val="00057EFC"/>
    <w:rsid w:val="00066C40"/>
    <w:rsid w:val="0007103E"/>
    <w:rsid w:val="00072949"/>
    <w:rsid w:val="000744FA"/>
    <w:rsid w:val="000765E7"/>
    <w:rsid w:val="000809C6"/>
    <w:rsid w:val="00082B47"/>
    <w:rsid w:val="00087836"/>
    <w:rsid w:val="0009374C"/>
    <w:rsid w:val="00093975"/>
    <w:rsid w:val="00093AC6"/>
    <w:rsid w:val="00096D42"/>
    <w:rsid w:val="0009736F"/>
    <w:rsid w:val="000A1861"/>
    <w:rsid w:val="000A3282"/>
    <w:rsid w:val="000A3EF3"/>
    <w:rsid w:val="000A41A5"/>
    <w:rsid w:val="000A70CB"/>
    <w:rsid w:val="000B10F1"/>
    <w:rsid w:val="000B4FCB"/>
    <w:rsid w:val="000B7612"/>
    <w:rsid w:val="000D15B3"/>
    <w:rsid w:val="000E01F7"/>
    <w:rsid w:val="000E040D"/>
    <w:rsid w:val="000E0490"/>
    <w:rsid w:val="000E4E5D"/>
    <w:rsid w:val="000E7E22"/>
    <w:rsid w:val="000F059A"/>
    <w:rsid w:val="000F2A5B"/>
    <w:rsid w:val="000F55F4"/>
    <w:rsid w:val="00100BB0"/>
    <w:rsid w:val="00102914"/>
    <w:rsid w:val="00106F62"/>
    <w:rsid w:val="00112406"/>
    <w:rsid w:val="00113CFE"/>
    <w:rsid w:val="001155A0"/>
    <w:rsid w:val="0012042B"/>
    <w:rsid w:val="001210C0"/>
    <w:rsid w:val="00122A19"/>
    <w:rsid w:val="001300FB"/>
    <w:rsid w:val="00135354"/>
    <w:rsid w:val="00147228"/>
    <w:rsid w:val="00147BDF"/>
    <w:rsid w:val="00151C9D"/>
    <w:rsid w:val="00152504"/>
    <w:rsid w:val="00162AE1"/>
    <w:rsid w:val="001644D2"/>
    <w:rsid w:val="001676F2"/>
    <w:rsid w:val="00171A6B"/>
    <w:rsid w:val="001755B8"/>
    <w:rsid w:val="00182286"/>
    <w:rsid w:val="0018743C"/>
    <w:rsid w:val="00193BA6"/>
    <w:rsid w:val="00194789"/>
    <w:rsid w:val="00195F2F"/>
    <w:rsid w:val="00197CB9"/>
    <w:rsid w:val="001A14B7"/>
    <w:rsid w:val="001A1C51"/>
    <w:rsid w:val="001A3E2F"/>
    <w:rsid w:val="001A622B"/>
    <w:rsid w:val="001A7DD4"/>
    <w:rsid w:val="001B2025"/>
    <w:rsid w:val="001B2829"/>
    <w:rsid w:val="001B3644"/>
    <w:rsid w:val="001B4C8E"/>
    <w:rsid w:val="001B5C6C"/>
    <w:rsid w:val="001C0008"/>
    <w:rsid w:val="001C4081"/>
    <w:rsid w:val="001C78FC"/>
    <w:rsid w:val="001D1EC0"/>
    <w:rsid w:val="001D3605"/>
    <w:rsid w:val="001D5688"/>
    <w:rsid w:val="001D5760"/>
    <w:rsid w:val="001D609B"/>
    <w:rsid w:val="001D7777"/>
    <w:rsid w:val="001E01F9"/>
    <w:rsid w:val="001E14AF"/>
    <w:rsid w:val="001E61F2"/>
    <w:rsid w:val="001E67AD"/>
    <w:rsid w:val="001E7897"/>
    <w:rsid w:val="001F03B2"/>
    <w:rsid w:val="001F31CE"/>
    <w:rsid w:val="001F6A0F"/>
    <w:rsid w:val="00203596"/>
    <w:rsid w:val="00203C24"/>
    <w:rsid w:val="00206464"/>
    <w:rsid w:val="00206935"/>
    <w:rsid w:val="00221DA4"/>
    <w:rsid w:val="00226676"/>
    <w:rsid w:val="00235331"/>
    <w:rsid w:val="00235BDF"/>
    <w:rsid w:val="00236613"/>
    <w:rsid w:val="00236B3C"/>
    <w:rsid w:val="00236F2B"/>
    <w:rsid w:val="00237787"/>
    <w:rsid w:val="00241641"/>
    <w:rsid w:val="0024185C"/>
    <w:rsid w:val="00241E3A"/>
    <w:rsid w:val="00244C98"/>
    <w:rsid w:val="002465F8"/>
    <w:rsid w:val="00247A8C"/>
    <w:rsid w:val="002533AF"/>
    <w:rsid w:val="00255144"/>
    <w:rsid w:val="0025619B"/>
    <w:rsid w:val="00257FC6"/>
    <w:rsid w:val="00260E4E"/>
    <w:rsid w:val="00264969"/>
    <w:rsid w:val="00265841"/>
    <w:rsid w:val="002721EA"/>
    <w:rsid w:val="00273436"/>
    <w:rsid w:val="002749E7"/>
    <w:rsid w:val="002775A9"/>
    <w:rsid w:val="00280335"/>
    <w:rsid w:val="00287D0B"/>
    <w:rsid w:val="00292D64"/>
    <w:rsid w:val="00293D67"/>
    <w:rsid w:val="002975B8"/>
    <w:rsid w:val="002A0D57"/>
    <w:rsid w:val="002A3C05"/>
    <w:rsid w:val="002A723D"/>
    <w:rsid w:val="002B08B2"/>
    <w:rsid w:val="002B0E13"/>
    <w:rsid w:val="002B3F36"/>
    <w:rsid w:val="002B6F24"/>
    <w:rsid w:val="002B6FDC"/>
    <w:rsid w:val="002C0573"/>
    <w:rsid w:val="002C7FEE"/>
    <w:rsid w:val="002D08D2"/>
    <w:rsid w:val="002D1ED2"/>
    <w:rsid w:val="002D4502"/>
    <w:rsid w:val="002D4E14"/>
    <w:rsid w:val="002E24DC"/>
    <w:rsid w:val="002E328D"/>
    <w:rsid w:val="002E50C1"/>
    <w:rsid w:val="002E5A65"/>
    <w:rsid w:val="002E721E"/>
    <w:rsid w:val="002F0E8F"/>
    <w:rsid w:val="002F1E0C"/>
    <w:rsid w:val="002F325C"/>
    <w:rsid w:val="002F3BAB"/>
    <w:rsid w:val="00300D9B"/>
    <w:rsid w:val="003012A1"/>
    <w:rsid w:val="0030209E"/>
    <w:rsid w:val="00302BD6"/>
    <w:rsid w:val="0030575F"/>
    <w:rsid w:val="00307311"/>
    <w:rsid w:val="0030775F"/>
    <w:rsid w:val="00314DA7"/>
    <w:rsid w:val="00325333"/>
    <w:rsid w:val="0032597D"/>
    <w:rsid w:val="003260DC"/>
    <w:rsid w:val="00326D42"/>
    <w:rsid w:val="003273D9"/>
    <w:rsid w:val="0034324B"/>
    <w:rsid w:val="003445A8"/>
    <w:rsid w:val="00350DFD"/>
    <w:rsid w:val="0035176A"/>
    <w:rsid w:val="003552D7"/>
    <w:rsid w:val="00361FFB"/>
    <w:rsid w:val="00362523"/>
    <w:rsid w:val="00366938"/>
    <w:rsid w:val="00372ADA"/>
    <w:rsid w:val="003735AC"/>
    <w:rsid w:val="00374F31"/>
    <w:rsid w:val="003823B5"/>
    <w:rsid w:val="0038404B"/>
    <w:rsid w:val="003861F1"/>
    <w:rsid w:val="0038760C"/>
    <w:rsid w:val="00390A4F"/>
    <w:rsid w:val="00391E79"/>
    <w:rsid w:val="003927D7"/>
    <w:rsid w:val="00392E95"/>
    <w:rsid w:val="00393019"/>
    <w:rsid w:val="00395677"/>
    <w:rsid w:val="00396B26"/>
    <w:rsid w:val="0039784B"/>
    <w:rsid w:val="00397BD4"/>
    <w:rsid w:val="003A2B0F"/>
    <w:rsid w:val="003A542E"/>
    <w:rsid w:val="003A6771"/>
    <w:rsid w:val="003B1785"/>
    <w:rsid w:val="003B3D7A"/>
    <w:rsid w:val="003B67D2"/>
    <w:rsid w:val="003B7AEF"/>
    <w:rsid w:val="003C06A7"/>
    <w:rsid w:val="003C1EE1"/>
    <w:rsid w:val="003C33A9"/>
    <w:rsid w:val="003C4107"/>
    <w:rsid w:val="003C606A"/>
    <w:rsid w:val="003D4BE7"/>
    <w:rsid w:val="003D5F66"/>
    <w:rsid w:val="003D65D1"/>
    <w:rsid w:val="003D691E"/>
    <w:rsid w:val="003E0EE8"/>
    <w:rsid w:val="003E0F16"/>
    <w:rsid w:val="003E4270"/>
    <w:rsid w:val="003E4C4B"/>
    <w:rsid w:val="003E580A"/>
    <w:rsid w:val="003E5FA9"/>
    <w:rsid w:val="003F004D"/>
    <w:rsid w:val="003F233C"/>
    <w:rsid w:val="003F3C3B"/>
    <w:rsid w:val="003F7F82"/>
    <w:rsid w:val="004005B5"/>
    <w:rsid w:val="00401A65"/>
    <w:rsid w:val="00407349"/>
    <w:rsid w:val="00411706"/>
    <w:rsid w:val="004203AC"/>
    <w:rsid w:val="00420FB1"/>
    <w:rsid w:val="00421650"/>
    <w:rsid w:val="00424E92"/>
    <w:rsid w:val="004307CD"/>
    <w:rsid w:val="00432415"/>
    <w:rsid w:val="004327CC"/>
    <w:rsid w:val="00434E4B"/>
    <w:rsid w:val="00435561"/>
    <w:rsid w:val="00435B83"/>
    <w:rsid w:val="00435B96"/>
    <w:rsid w:val="00436C64"/>
    <w:rsid w:val="00442762"/>
    <w:rsid w:val="004434FA"/>
    <w:rsid w:val="00450552"/>
    <w:rsid w:val="00450F1E"/>
    <w:rsid w:val="00454136"/>
    <w:rsid w:val="004558C0"/>
    <w:rsid w:val="0046272B"/>
    <w:rsid w:val="00462EC3"/>
    <w:rsid w:val="00463BA4"/>
    <w:rsid w:val="00463F68"/>
    <w:rsid w:val="0046661E"/>
    <w:rsid w:val="0046775D"/>
    <w:rsid w:val="0047684E"/>
    <w:rsid w:val="00477101"/>
    <w:rsid w:val="004800EB"/>
    <w:rsid w:val="0048194D"/>
    <w:rsid w:val="00485263"/>
    <w:rsid w:val="0049310D"/>
    <w:rsid w:val="00497061"/>
    <w:rsid w:val="00497D04"/>
    <w:rsid w:val="00497EB0"/>
    <w:rsid w:val="004A1429"/>
    <w:rsid w:val="004A69E4"/>
    <w:rsid w:val="004B02C3"/>
    <w:rsid w:val="004B1D97"/>
    <w:rsid w:val="004B7D46"/>
    <w:rsid w:val="004C132B"/>
    <w:rsid w:val="004C55BE"/>
    <w:rsid w:val="004C6245"/>
    <w:rsid w:val="004C6A75"/>
    <w:rsid w:val="004D2580"/>
    <w:rsid w:val="004D44C7"/>
    <w:rsid w:val="004E1480"/>
    <w:rsid w:val="004E1B0D"/>
    <w:rsid w:val="004E1BFD"/>
    <w:rsid w:val="004E47DC"/>
    <w:rsid w:val="004E5E5E"/>
    <w:rsid w:val="004F0534"/>
    <w:rsid w:val="004F2A50"/>
    <w:rsid w:val="004F2D4C"/>
    <w:rsid w:val="004F3F9C"/>
    <w:rsid w:val="0050277C"/>
    <w:rsid w:val="005027E9"/>
    <w:rsid w:val="00506BB0"/>
    <w:rsid w:val="00512851"/>
    <w:rsid w:val="005132F8"/>
    <w:rsid w:val="00525210"/>
    <w:rsid w:val="00526ECA"/>
    <w:rsid w:val="00527649"/>
    <w:rsid w:val="00536E36"/>
    <w:rsid w:val="00541165"/>
    <w:rsid w:val="00547335"/>
    <w:rsid w:val="00553409"/>
    <w:rsid w:val="005536B7"/>
    <w:rsid w:val="00554D00"/>
    <w:rsid w:val="00555C25"/>
    <w:rsid w:val="00561220"/>
    <w:rsid w:val="005618E6"/>
    <w:rsid w:val="00562D69"/>
    <w:rsid w:val="0056309B"/>
    <w:rsid w:val="0056560C"/>
    <w:rsid w:val="00565D12"/>
    <w:rsid w:val="0057449B"/>
    <w:rsid w:val="00576692"/>
    <w:rsid w:val="00580B09"/>
    <w:rsid w:val="00581D3C"/>
    <w:rsid w:val="005825FF"/>
    <w:rsid w:val="00587230"/>
    <w:rsid w:val="00593CEF"/>
    <w:rsid w:val="00596282"/>
    <w:rsid w:val="005A16B0"/>
    <w:rsid w:val="005A3806"/>
    <w:rsid w:val="005A579C"/>
    <w:rsid w:val="005A5C98"/>
    <w:rsid w:val="005A7D07"/>
    <w:rsid w:val="005B17BE"/>
    <w:rsid w:val="005B35E8"/>
    <w:rsid w:val="005B3AC8"/>
    <w:rsid w:val="005B4282"/>
    <w:rsid w:val="005B777E"/>
    <w:rsid w:val="005C352B"/>
    <w:rsid w:val="005C40D0"/>
    <w:rsid w:val="005C4A5C"/>
    <w:rsid w:val="005C588B"/>
    <w:rsid w:val="005C72A5"/>
    <w:rsid w:val="005C73B9"/>
    <w:rsid w:val="005D0D06"/>
    <w:rsid w:val="005D2451"/>
    <w:rsid w:val="005E0FC0"/>
    <w:rsid w:val="005E1996"/>
    <w:rsid w:val="005E3249"/>
    <w:rsid w:val="005E402A"/>
    <w:rsid w:val="005E5093"/>
    <w:rsid w:val="005F03A2"/>
    <w:rsid w:val="005F12F7"/>
    <w:rsid w:val="005F6C31"/>
    <w:rsid w:val="005F6C46"/>
    <w:rsid w:val="005F703D"/>
    <w:rsid w:val="00612F14"/>
    <w:rsid w:val="00614552"/>
    <w:rsid w:val="006157B1"/>
    <w:rsid w:val="00617993"/>
    <w:rsid w:val="00622351"/>
    <w:rsid w:val="0062602A"/>
    <w:rsid w:val="0063305E"/>
    <w:rsid w:val="0063400A"/>
    <w:rsid w:val="00634546"/>
    <w:rsid w:val="006353D9"/>
    <w:rsid w:val="00635903"/>
    <w:rsid w:val="0063632D"/>
    <w:rsid w:val="00640ADA"/>
    <w:rsid w:val="00640C33"/>
    <w:rsid w:val="00643F78"/>
    <w:rsid w:val="00646AFF"/>
    <w:rsid w:val="00647840"/>
    <w:rsid w:val="006507DB"/>
    <w:rsid w:val="00653CCB"/>
    <w:rsid w:val="00655A4D"/>
    <w:rsid w:val="00656902"/>
    <w:rsid w:val="00656B6B"/>
    <w:rsid w:val="006651C9"/>
    <w:rsid w:val="00665EDA"/>
    <w:rsid w:val="00665FCB"/>
    <w:rsid w:val="00670C57"/>
    <w:rsid w:val="0067173D"/>
    <w:rsid w:val="00671BC4"/>
    <w:rsid w:val="00674F0C"/>
    <w:rsid w:val="00676B3D"/>
    <w:rsid w:val="00681861"/>
    <w:rsid w:val="00681A71"/>
    <w:rsid w:val="00682AF2"/>
    <w:rsid w:val="00684D3C"/>
    <w:rsid w:val="00692BD9"/>
    <w:rsid w:val="00693061"/>
    <w:rsid w:val="0069554B"/>
    <w:rsid w:val="006A15BC"/>
    <w:rsid w:val="006A1E42"/>
    <w:rsid w:val="006A4047"/>
    <w:rsid w:val="006A616D"/>
    <w:rsid w:val="006A65E1"/>
    <w:rsid w:val="006A7207"/>
    <w:rsid w:val="006A78EB"/>
    <w:rsid w:val="006B4A08"/>
    <w:rsid w:val="006B653A"/>
    <w:rsid w:val="006B6DBE"/>
    <w:rsid w:val="006C2674"/>
    <w:rsid w:val="006C356F"/>
    <w:rsid w:val="006C3FB7"/>
    <w:rsid w:val="006C4EF3"/>
    <w:rsid w:val="006C54B5"/>
    <w:rsid w:val="006C6B22"/>
    <w:rsid w:val="006D5F44"/>
    <w:rsid w:val="006D78AC"/>
    <w:rsid w:val="006D7DD9"/>
    <w:rsid w:val="006E0E3C"/>
    <w:rsid w:val="006E6931"/>
    <w:rsid w:val="006E7674"/>
    <w:rsid w:val="006F1013"/>
    <w:rsid w:val="006F3BCC"/>
    <w:rsid w:val="0070366A"/>
    <w:rsid w:val="00704BBE"/>
    <w:rsid w:val="007051E1"/>
    <w:rsid w:val="007111D2"/>
    <w:rsid w:val="007130A7"/>
    <w:rsid w:val="00714407"/>
    <w:rsid w:val="007177E9"/>
    <w:rsid w:val="0072012B"/>
    <w:rsid w:val="0072222A"/>
    <w:rsid w:val="00722A1B"/>
    <w:rsid w:val="00722D9E"/>
    <w:rsid w:val="00723FE9"/>
    <w:rsid w:val="0072449F"/>
    <w:rsid w:val="00730779"/>
    <w:rsid w:val="007347B7"/>
    <w:rsid w:val="00737347"/>
    <w:rsid w:val="007430BA"/>
    <w:rsid w:val="00743426"/>
    <w:rsid w:val="0074384B"/>
    <w:rsid w:val="00747C22"/>
    <w:rsid w:val="007528EF"/>
    <w:rsid w:val="007529E2"/>
    <w:rsid w:val="00752D94"/>
    <w:rsid w:val="007533BE"/>
    <w:rsid w:val="00754784"/>
    <w:rsid w:val="0075581F"/>
    <w:rsid w:val="00755FAD"/>
    <w:rsid w:val="00762A56"/>
    <w:rsid w:val="0076390F"/>
    <w:rsid w:val="00763CAF"/>
    <w:rsid w:val="00767C1F"/>
    <w:rsid w:val="00772679"/>
    <w:rsid w:val="00773F42"/>
    <w:rsid w:val="00774855"/>
    <w:rsid w:val="007773AA"/>
    <w:rsid w:val="0078188B"/>
    <w:rsid w:val="0078481E"/>
    <w:rsid w:val="00785BFE"/>
    <w:rsid w:val="00786C08"/>
    <w:rsid w:val="00790AA5"/>
    <w:rsid w:val="00791D48"/>
    <w:rsid w:val="007942CD"/>
    <w:rsid w:val="007A11FF"/>
    <w:rsid w:val="007A2D19"/>
    <w:rsid w:val="007A2DD1"/>
    <w:rsid w:val="007A3E6B"/>
    <w:rsid w:val="007A7838"/>
    <w:rsid w:val="007B021F"/>
    <w:rsid w:val="007B045C"/>
    <w:rsid w:val="007B1A2B"/>
    <w:rsid w:val="007B3826"/>
    <w:rsid w:val="007B4088"/>
    <w:rsid w:val="007B7C9F"/>
    <w:rsid w:val="007C1880"/>
    <w:rsid w:val="007C19D7"/>
    <w:rsid w:val="007C7292"/>
    <w:rsid w:val="007D55DD"/>
    <w:rsid w:val="007D5B3A"/>
    <w:rsid w:val="007D61C3"/>
    <w:rsid w:val="007D65AB"/>
    <w:rsid w:val="007D725A"/>
    <w:rsid w:val="007D75FA"/>
    <w:rsid w:val="007E0896"/>
    <w:rsid w:val="007E2853"/>
    <w:rsid w:val="007E5784"/>
    <w:rsid w:val="007F1336"/>
    <w:rsid w:val="007F16B3"/>
    <w:rsid w:val="007F2779"/>
    <w:rsid w:val="007F3FA3"/>
    <w:rsid w:val="007F6DE5"/>
    <w:rsid w:val="007F705F"/>
    <w:rsid w:val="007F7476"/>
    <w:rsid w:val="00801E0A"/>
    <w:rsid w:val="00803ACB"/>
    <w:rsid w:val="00810FC2"/>
    <w:rsid w:val="00811FD0"/>
    <w:rsid w:val="00812AEE"/>
    <w:rsid w:val="00815FBC"/>
    <w:rsid w:val="0081766E"/>
    <w:rsid w:val="00817D64"/>
    <w:rsid w:val="008309BC"/>
    <w:rsid w:val="0083275D"/>
    <w:rsid w:val="00834BA6"/>
    <w:rsid w:val="0084167D"/>
    <w:rsid w:val="008549DF"/>
    <w:rsid w:val="00857F5F"/>
    <w:rsid w:val="00862E79"/>
    <w:rsid w:val="00863253"/>
    <w:rsid w:val="00866143"/>
    <w:rsid w:val="00866190"/>
    <w:rsid w:val="00871EDB"/>
    <w:rsid w:val="0087495E"/>
    <w:rsid w:val="00874E93"/>
    <w:rsid w:val="00875697"/>
    <w:rsid w:val="008816B7"/>
    <w:rsid w:val="00884802"/>
    <w:rsid w:val="00890F29"/>
    <w:rsid w:val="008919EB"/>
    <w:rsid w:val="00895B04"/>
    <w:rsid w:val="00895F31"/>
    <w:rsid w:val="00897E5C"/>
    <w:rsid w:val="008A1F0A"/>
    <w:rsid w:val="008A2497"/>
    <w:rsid w:val="008A560C"/>
    <w:rsid w:val="008B0210"/>
    <w:rsid w:val="008B174F"/>
    <w:rsid w:val="008B3166"/>
    <w:rsid w:val="008B459A"/>
    <w:rsid w:val="008C0815"/>
    <w:rsid w:val="008C2A52"/>
    <w:rsid w:val="008C3DD6"/>
    <w:rsid w:val="008C5821"/>
    <w:rsid w:val="008C78D2"/>
    <w:rsid w:val="008C7C04"/>
    <w:rsid w:val="008D15BE"/>
    <w:rsid w:val="008D4307"/>
    <w:rsid w:val="008D7044"/>
    <w:rsid w:val="008D7EF4"/>
    <w:rsid w:val="008E0DF7"/>
    <w:rsid w:val="008E3081"/>
    <w:rsid w:val="008E4B57"/>
    <w:rsid w:val="008E6170"/>
    <w:rsid w:val="008F4831"/>
    <w:rsid w:val="008F6529"/>
    <w:rsid w:val="00901C99"/>
    <w:rsid w:val="00905CB8"/>
    <w:rsid w:val="00914849"/>
    <w:rsid w:val="00915AB6"/>
    <w:rsid w:val="009208ED"/>
    <w:rsid w:val="00921DFC"/>
    <w:rsid w:val="009229EF"/>
    <w:rsid w:val="00922CD8"/>
    <w:rsid w:val="00926BB5"/>
    <w:rsid w:val="00933481"/>
    <w:rsid w:val="00936E9F"/>
    <w:rsid w:val="0094674C"/>
    <w:rsid w:val="0095300F"/>
    <w:rsid w:val="00953224"/>
    <w:rsid w:val="00954905"/>
    <w:rsid w:val="00964F4C"/>
    <w:rsid w:val="009707AE"/>
    <w:rsid w:val="00976D1A"/>
    <w:rsid w:val="00980745"/>
    <w:rsid w:val="00982442"/>
    <w:rsid w:val="009824DE"/>
    <w:rsid w:val="00983A4F"/>
    <w:rsid w:val="00985738"/>
    <w:rsid w:val="00986940"/>
    <w:rsid w:val="00986B40"/>
    <w:rsid w:val="00986FC1"/>
    <w:rsid w:val="009929B0"/>
    <w:rsid w:val="00996273"/>
    <w:rsid w:val="009A7D5C"/>
    <w:rsid w:val="009B3541"/>
    <w:rsid w:val="009B4D2C"/>
    <w:rsid w:val="009B5D2D"/>
    <w:rsid w:val="009C4526"/>
    <w:rsid w:val="009C486F"/>
    <w:rsid w:val="009C4A48"/>
    <w:rsid w:val="009C5B37"/>
    <w:rsid w:val="009C5C78"/>
    <w:rsid w:val="009C5D0B"/>
    <w:rsid w:val="009D0EC9"/>
    <w:rsid w:val="009D12D1"/>
    <w:rsid w:val="009D5EED"/>
    <w:rsid w:val="009D68E5"/>
    <w:rsid w:val="009E0E53"/>
    <w:rsid w:val="009E3A41"/>
    <w:rsid w:val="009E543D"/>
    <w:rsid w:val="009E7767"/>
    <w:rsid w:val="009F07BA"/>
    <w:rsid w:val="009F1040"/>
    <w:rsid w:val="009F6E8A"/>
    <w:rsid w:val="009F7527"/>
    <w:rsid w:val="00A003D2"/>
    <w:rsid w:val="00A026D3"/>
    <w:rsid w:val="00A034A2"/>
    <w:rsid w:val="00A07FDF"/>
    <w:rsid w:val="00A10BC8"/>
    <w:rsid w:val="00A117CD"/>
    <w:rsid w:val="00A165F2"/>
    <w:rsid w:val="00A1742A"/>
    <w:rsid w:val="00A17DC5"/>
    <w:rsid w:val="00A34E86"/>
    <w:rsid w:val="00A44C48"/>
    <w:rsid w:val="00A45D4A"/>
    <w:rsid w:val="00A46C40"/>
    <w:rsid w:val="00A50392"/>
    <w:rsid w:val="00A5428D"/>
    <w:rsid w:val="00A5446B"/>
    <w:rsid w:val="00A558D9"/>
    <w:rsid w:val="00A56CD7"/>
    <w:rsid w:val="00A60115"/>
    <w:rsid w:val="00A62DE5"/>
    <w:rsid w:val="00A63B56"/>
    <w:rsid w:val="00A65EFE"/>
    <w:rsid w:val="00A70279"/>
    <w:rsid w:val="00A716B8"/>
    <w:rsid w:val="00A7313F"/>
    <w:rsid w:val="00A738A2"/>
    <w:rsid w:val="00A8051E"/>
    <w:rsid w:val="00A818C7"/>
    <w:rsid w:val="00A8474A"/>
    <w:rsid w:val="00A9055A"/>
    <w:rsid w:val="00A90E4B"/>
    <w:rsid w:val="00A92417"/>
    <w:rsid w:val="00A96358"/>
    <w:rsid w:val="00A96DB3"/>
    <w:rsid w:val="00A97446"/>
    <w:rsid w:val="00A97533"/>
    <w:rsid w:val="00A97B6C"/>
    <w:rsid w:val="00AA2E9F"/>
    <w:rsid w:val="00AA6491"/>
    <w:rsid w:val="00AA6EBB"/>
    <w:rsid w:val="00AB0BE7"/>
    <w:rsid w:val="00AB290B"/>
    <w:rsid w:val="00AB5CFC"/>
    <w:rsid w:val="00AC04AD"/>
    <w:rsid w:val="00AC23FE"/>
    <w:rsid w:val="00AC3C89"/>
    <w:rsid w:val="00AC4858"/>
    <w:rsid w:val="00AC7CEB"/>
    <w:rsid w:val="00AD1916"/>
    <w:rsid w:val="00AD2114"/>
    <w:rsid w:val="00AD486F"/>
    <w:rsid w:val="00AD6A15"/>
    <w:rsid w:val="00AE15FB"/>
    <w:rsid w:val="00AE1E0C"/>
    <w:rsid w:val="00AE305B"/>
    <w:rsid w:val="00AF11D3"/>
    <w:rsid w:val="00AF25C8"/>
    <w:rsid w:val="00AF2FA4"/>
    <w:rsid w:val="00AF32D1"/>
    <w:rsid w:val="00AF528E"/>
    <w:rsid w:val="00AF70D6"/>
    <w:rsid w:val="00AF7A55"/>
    <w:rsid w:val="00B0226B"/>
    <w:rsid w:val="00B02559"/>
    <w:rsid w:val="00B02627"/>
    <w:rsid w:val="00B06BC9"/>
    <w:rsid w:val="00B07091"/>
    <w:rsid w:val="00B20CCA"/>
    <w:rsid w:val="00B23285"/>
    <w:rsid w:val="00B26D1E"/>
    <w:rsid w:val="00B310A9"/>
    <w:rsid w:val="00B32E17"/>
    <w:rsid w:val="00B34EA8"/>
    <w:rsid w:val="00B34ED9"/>
    <w:rsid w:val="00B431F8"/>
    <w:rsid w:val="00B4444E"/>
    <w:rsid w:val="00B4497E"/>
    <w:rsid w:val="00B52557"/>
    <w:rsid w:val="00B62621"/>
    <w:rsid w:val="00B62BA5"/>
    <w:rsid w:val="00B659F6"/>
    <w:rsid w:val="00B660A9"/>
    <w:rsid w:val="00B664C3"/>
    <w:rsid w:val="00B67E19"/>
    <w:rsid w:val="00B71174"/>
    <w:rsid w:val="00B71D7E"/>
    <w:rsid w:val="00B80C6D"/>
    <w:rsid w:val="00B82550"/>
    <w:rsid w:val="00B83536"/>
    <w:rsid w:val="00B8376A"/>
    <w:rsid w:val="00B848A9"/>
    <w:rsid w:val="00B87D12"/>
    <w:rsid w:val="00B92FC4"/>
    <w:rsid w:val="00B95DE4"/>
    <w:rsid w:val="00B9628C"/>
    <w:rsid w:val="00B968EA"/>
    <w:rsid w:val="00BA3634"/>
    <w:rsid w:val="00BA3AE3"/>
    <w:rsid w:val="00BB152B"/>
    <w:rsid w:val="00BB354F"/>
    <w:rsid w:val="00BB6E6E"/>
    <w:rsid w:val="00BB77E6"/>
    <w:rsid w:val="00BC13C0"/>
    <w:rsid w:val="00BC4AD4"/>
    <w:rsid w:val="00BC7556"/>
    <w:rsid w:val="00BD1275"/>
    <w:rsid w:val="00BD7B4D"/>
    <w:rsid w:val="00BE2787"/>
    <w:rsid w:val="00BE6711"/>
    <w:rsid w:val="00BE791E"/>
    <w:rsid w:val="00BE7AAB"/>
    <w:rsid w:val="00BF303B"/>
    <w:rsid w:val="00BF38CF"/>
    <w:rsid w:val="00C01569"/>
    <w:rsid w:val="00C034A7"/>
    <w:rsid w:val="00C067E8"/>
    <w:rsid w:val="00C06B4B"/>
    <w:rsid w:val="00C12D42"/>
    <w:rsid w:val="00C13F44"/>
    <w:rsid w:val="00C14D4D"/>
    <w:rsid w:val="00C16AC5"/>
    <w:rsid w:val="00C16D27"/>
    <w:rsid w:val="00C1717C"/>
    <w:rsid w:val="00C17F10"/>
    <w:rsid w:val="00C17F7C"/>
    <w:rsid w:val="00C36EDA"/>
    <w:rsid w:val="00C43C48"/>
    <w:rsid w:val="00C466A6"/>
    <w:rsid w:val="00C468DA"/>
    <w:rsid w:val="00C50C07"/>
    <w:rsid w:val="00C5176E"/>
    <w:rsid w:val="00C51F44"/>
    <w:rsid w:val="00C521D0"/>
    <w:rsid w:val="00C53018"/>
    <w:rsid w:val="00C54FDB"/>
    <w:rsid w:val="00C609C2"/>
    <w:rsid w:val="00C613A9"/>
    <w:rsid w:val="00C615AD"/>
    <w:rsid w:val="00C67401"/>
    <w:rsid w:val="00C70FC2"/>
    <w:rsid w:val="00C71023"/>
    <w:rsid w:val="00C717DE"/>
    <w:rsid w:val="00C75F78"/>
    <w:rsid w:val="00C7617D"/>
    <w:rsid w:val="00C81B6E"/>
    <w:rsid w:val="00C86C81"/>
    <w:rsid w:val="00C87272"/>
    <w:rsid w:val="00C8763F"/>
    <w:rsid w:val="00C879D9"/>
    <w:rsid w:val="00C92446"/>
    <w:rsid w:val="00C95E5B"/>
    <w:rsid w:val="00C97F4B"/>
    <w:rsid w:val="00CA1BE9"/>
    <w:rsid w:val="00CA207B"/>
    <w:rsid w:val="00CA2914"/>
    <w:rsid w:val="00CB0814"/>
    <w:rsid w:val="00CB087F"/>
    <w:rsid w:val="00CB3284"/>
    <w:rsid w:val="00CB497C"/>
    <w:rsid w:val="00CB6510"/>
    <w:rsid w:val="00CB7C20"/>
    <w:rsid w:val="00CC31BD"/>
    <w:rsid w:val="00CC51AF"/>
    <w:rsid w:val="00CC5732"/>
    <w:rsid w:val="00CD06C2"/>
    <w:rsid w:val="00CD2B38"/>
    <w:rsid w:val="00CD3087"/>
    <w:rsid w:val="00CD3884"/>
    <w:rsid w:val="00CD47BB"/>
    <w:rsid w:val="00CD5576"/>
    <w:rsid w:val="00CD58AB"/>
    <w:rsid w:val="00CD7353"/>
    <w:rsid w:val="00CE0540"/>
    <w:rsid w:val="00CE3AAE"/>
    <w:rsid w:val="00CE4F92"/>
    <w:rsid w:val="00CF26E3"/>
    <w:rsid w:val="00CF429E"/>
    <w:rsid w:val="00CF473E"/>
    <w:rsid w:val="00CF6D4D"/>
    <w:rsid w:val="00D003D5"/>
    <w:rsid w:val="00D00FC5"/>
    <w:rsid w:val="00D01CFE"/>
    <w:rsid w:val="00D023AE"/>
    <w:rsid w:val="00D04023"/>
    <w:rsid w:val="00D048D3"/>
    <w:rsid w:val="00D05A8D"/>
    <w:rsid w:val="00D07950"/>
    <w:rsid w:val="00D10FB0"/>
    <w:rsid w:val="00D15A52"/>
    <w:rsid w:val="00D17EBC"/>
    <w:rsid w:val="00D224B1"/>
    <w:rsid w:val="00D229AC"/>
    <w:rsid w:val="00D23971"/>
    <w:rsid w:val="00D24CF1"/>
    <w:rsid w:val="00D25EF2"/>
    <w:rsid w:val="00D31F9E"/>
    <w:rsid w:val="00D32439"/>
    <w:rsid w:val="00D35E91"/>
    <w:rsid w:val="00D417F9"/>
    <w:rsid w:val="00D44AB0"/>
    <w:rsid w:val="00D47C1C"/>
    <w:rsid w:val="00D50A5E"/>
    <w:rsid w:val="00D51839"/>
    <w:rsid w:val="00D575EC"/>
    <w:rsid w:val="00D5763F"/>
    <w:rsid w:val="00D576CA"/>
    <w:rsid w:val="00D645BC"/>
    <w:rsid w:val="00D64682"/>
    <w:rsid w:val="00D73431"/>
    <w:rsid w:val="00D7364D"/>
    <w:rsid w:val="00D74101"/>
    <w:rsid w:val="00D757E9"/>
    <w:rsid w:val="00D852D0"/>
    <w:rsid w:val="00D85441"/>
    <w:rsid w:val="00D942EC"/>
    <w:rsid w:val="00D96BEB"/>
    <w:rsid w:val="00DA0DE0"/>
    <w:rsid w:val="00DA29D4"/>
    <w:rsid w:val="00DA7AEF"/>
    <w:rsid w:val="00DB173C"/>
    <w:rsid w:val="00DB4673"/>
    <w:rsid w:val="00DB6BB6"/>
    <w:rsid w:val="00DB7B5D"/>
    <w:rsid w:val="00DC276A"/>
    <w:rsid w:val="00DC35BF"/>
    <w:rsid w:val="00DC49FC"/>
    <w:rsid w:val="00DC5682"/>
    <w:rsid w:val="00DC5C57"/>
    <w:rsid w:val="00DC62C6"/>
    <w:rsid w:val="00DC74DF"/>
    <w:rsid w:val="00DD5C23"/>
    <w:rsid w:val="00DD6E99"/>
    <w:rsid w:val="00DD737E"/>
    <w:rsid w:val="00DE0979"/>
    <w:rsid w:val="00DE6634"/>
    <w:rsid w:val="00DE785F"/>
    <w:rsid w:val="00DF02D7"/>
    <w:rsid w:val="00DF0C35"/>
    <w:rsid w:val="00DF14C0"/>
    <w:rsid w:val="00DF23AF"/>
    <w:rsid w:val="00DF4800"/>
    <w:rsid w:val="00DF4B27"/>
    <w:rsid w:val="00DF7F65"/>
    <w:rsid w:val="00E01678"/>
    <w:rsid w:val="00E04D77"/>
    <w:rsid w:val="00E10393"/>
    <w:rsid w:val="00E122B7"/>
    <w:rsid w:val="00E16060"/>
    <w:rsid w:val="00E17E5B"/>
    <w:rsid w:val="00E2079F"/>
    <w:rsid w:val="00E2080D"/>
    <w:rsid w:val="00E23F9E"/>
    <w:rsid w:val="00E27624"/>
    <w:rsid w:val="00E3206D"/>
    <w:rsid w:val="00E32077"/>
    <w:rsid w:val="00E33C70"/>
    <w:rsid w:val="00E34C7C"/>
    <w:rsid w:val="00E34F18"/>
    <w:rsid w:val="00E40783"/>
    <w:rsid w:val="00E441BC"/>
    <w:rsid w:val="00E523F7"/>
    <w:rsid w:val="00E53361"/>
    <w:rsid w:val="00E57DAE"/>
    <w:rsid w:val="00E60602"/>
    <w:rsid w:val="00E6143F"/>
    <w:rsid w:val="00E6232E"/>
    <w:rsid w:val="00E62B25"/>
    <w:rsid w:val="00E637D3"/>
    <w:rsid w:val="00E63B21"/>
    <w:rsid w:val="00E659C6"/>
    <w:rsid w:val="00E676EF"/>
    <w:rsid w:val="00E711FC"/>
    <w:rsid w:val="00E72C86"/>
    <w:rsid w:val="00E73DE5"/>
    <w:rsid w:val="00E76339"/>
    <w:rsid w:val="00E77CC4"/>
    <w:rsid w:val="00E83B7E"/>
    <w:rsid w:val="00E8495B"/>
    <w:rsid w:val="00E8736F"/>
    <w:rsid w:val="00E92F5F"/>
    <w:rsid w:val="00E943AC"/>
    <w:rsid w:val="00EA0104"/>
    <w:rsid w:val="00EA19C7"/>
    <w:rsid w:val="00EA2B61"/>
    <w:rsid w:val="00EA43D6"/>
    <w:rsid w:val="00EA4762"/>
    <w:rsid w:val="00EA6945"/>
    <w:rsid w:val="00EB10B1"/>
    <w:rsid w:val="00EB66A3"/>
    <w:rsid w:val="00EB6C56"/>
    <w:rsid w:val="00EB70CE"/>
    <w:rsid w:val="00EC087A"/>
    <w:rsid w:val="00EC0AD8"/>
    <w:rsid w:val="00EC140B"/>
    <w:rsid w:val="00EC43AE"/>
    <w:rsid w:val="00EC62A6"/>
    <w:rsid w:val="00ED0439"/>
    <w:rsid w:val="00ED05E0"/>
    <w:rsid w:val="00ED1B39"/>
    <w:rsid w:val="00ED2454"/>
    <w:rsid w:val="00ED2A4A"/>
    <w:rsid w:val="00ED6950"/>
    <w:rsid w:val="00ED7A47"/>
    <w:rsid w:val="00EE0287"/>
    <w:rsid w:val="00EE36B2"/>
    <w:rsid w:val="00EE541F"/>
    <w:rsid w:val="00EE7472"/>
    <w:rsid w:val="00EF076F"/>
    <w:rsid w:val="00EF209E"/>
    <w:rsid w:val="00EF476B"/>
    <w:rsid w:val="00EF4E9C"/>
    <w:rsid w:val="00EF72EE"/>
    <w:rsid w:val="00EF779D"/>
    <w:rsid w:val="00F004FB"/>
    <w:rsid w:val="00F03ED5"/>
    <w:rsid w:val="00F03F5D"/>
    <w:rsid w:val="00F10B83"/>
    <w:rsid w:val="00F1553E"/>
    <w:rsid w:val="00F17FE4"/>
    <w:rsid w:val="00F22F4E"/>
    <w:rsid w:val="00F24AF0"/>
    <w:rsid w:val="00F2517D"/>
    <w:rsid w:val="00F31E34"/>
    <w:rsid w:val="00F324B7"/>
    <w:rsid w:val="00F32EB6"/>
    <w:rsid w:val="00F34ECA"/>
    <w:rsid w:val="00F408B9"/>
    <w:rsid w:val="00F40B97"/>
    <w:rsid w:val="00F42AAE"/>
    <w:rsid w:val="00F5063F"/>
    <w:rsid w:val="00F50E1D"/>
    <w:rsid w:val="00F51CA3"/>
    <w:rsid w:val="00F52BF6"/>
    <w:rsid w:val="00F5339B"/>
    <w:rsid w:val="00F572F5"/>
    <w:rsid w:val="00F64176"/>
    <w:rsid w:val="00F6509F"/>
    <w:rsid w:val="00F70135"/>
    <w:rsid w:val="00F71E92"/>
    <w:rsid w:val="00F74602"/>
    <w:rsid w:val="00F90E2E"/>
    <w:rsid w:val="00F9110B"/>
    <w:rsid w:val="00F91EBD"/>
    <w:rsid w:val="00F9447A"/>
    <w:rsid w:val="00FA0E08"/>
    <w:rsid w:val="00FA660A"/>
    <w:rsid w:val="00FA6FD1"/>
    <w:rsid w:val="00FA7715"/>
    <w:rsid w:val="00FB2455"/>
    <w:rsid w:val="00FC01D6"/>
    <w:rsid w:val="00FC0264"/>
    <w:rsid w:val="00FC2790"/>
    <w:rsid w:val="00FC27CF"/>
    <w:rsid w:val="00FC517E"/>
    <w:rsid w:val="00FD3C0B"/>
    <w:rsid w:val="00FD53BD"/>
    <w:rsid w:val="00FD6504"/>
    <w:rsid w:val="00FE1BE9"/>
    <w:rsid w:val="00FE1D22"/>
    <w:rsid w:val="00FE27CD"/>
    <w:rsid w:val="00FE3162"/>
    <w:rsid w:val="00FE397F"/>
    <w:rsid w:val="00FE667E"/>
    <w:rsid w:val="00FF11E7"/>
    <w:rsid w:val="00FF22A2"/>
    <w:rsid w:val="00FF5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4E837"/>
  <w15:chartTrackingRefBased/>
  <w15:docId w15:val="{92BC903E-838A-EE40-AEA0-D044EA485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AB6"/>
  </w:style>
  <w:style w:type="paragraph" w:styleId="Heading1">
    <w:name w:val="heading 1"/>
    <w:basedOn w:val="Normal"/>
    <w:next w:val="Normal"/>
    <w:link w:val="Heading1Char"/>
    <w:uiPriority w:val="9"/>
    <w:qFormat/>
    <w:rsid w:val="00241E3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549D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549D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A9055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31CE"/>
    <w:rPr>
      <w:rFonts w:eastAsiaTheme="minorEastAsia"/>
      <w:sz w:val="22"/>
      <w:szCs w:val="22"/>
      <w:lang w:eastAsia="zh-CN"/>
    </w:rPr>
  </w:style>
  <w:style w:type="character" w:customStyle="1" w:styleId="NoSpacingChar">
    <w:name w:val="No Spacing Char"/>
    <w:basedOn w:val="DefaultParagraphFont"/>
    <w:link w:val="NoSpacing"/>
    <w:uiPriority w:val="1"/>
    <w:rsid w:val="001F31CE"/>
    <w:rPr>
      <w:rFonts w:eastAsiaTheme="minorEastAsia"/>
      <w:sz w:val="22"/>
      <w:szCs w:val="22"/>
      <w:lang w:eastAsia="zh-CN"/>
    </w:rPr>
  </w:style>
  <w:style w:type="paragraph" w:styleId="Header">
    <w:name w:val="header"/>
    <w:basedOn w:val="Normal"/>
    <w:link w:val="HeaderChar"/>
    <w:unhideWhenUsed/>
    <w:rsid w:val="001F31CE"/>
    <w:pPr>
      <w:tabs>
        <w:tab w:val="center" w:pos="4680"/>
        <w:tab w:val="right" w:pos="9360"/>
      </w:tabs>
    </w:pPr>
  </w:style>
  <w:style w:type="character" w:customStyle="1" w:styleId="HeaderChar">
    <w:name w:val="Header Char"/>
    <w:basedOn w:val="DefaultParagraphFont"/>
    <w:link w:val="Header"/>
    <w:rsid w:val="001F31CE"/>
  </w:style>
  <w:style w:type="paragraph" w:styleId="Footer">
    <w:name w:val="footer"/>
    <w:basedOn w:val="Normal"/>
    <w:link w:val="FooterChar"/>
    <w:uiPriority w:val="99"/>
    <w:unhideWhenUsed/>
    <w:rsid w:val="001F31CE"/>
    <w:pPr>
      <w:tabs>
        <w:tab w:val="center" w:pos="4680"/>
        <w:tab w:val="right" w:pos="9360"/>
      </w:tabs>
    </w:pPr>
  </w:style>
  <w:style w:type="character" w:customStyle="1" w:styleId="FooterChar">
    <w:name w:val="Footer Char"/>
    <w:basedOn w:val="DefaultParagraphFont"/>
    <w:link w:val="Footer"/>
    <w:uiPriority w:val="99"/>
    <w:rsid w:val="001F31CE"/>
  </w:style>
  <w:style w:type="character" w:styleId="Hyperlink">
    <w:name w:val="Hyperlink"/>
    <w:basedOn w:val="DefaultParagraphFont"/>
    <w:uiPriority w:val="99"/>
    <w:unhideWhenUsed/>
    <w:rsid w:val="003E580A"/>
    <w:rPr>
      <w:color w:val="0563C1" w:themeColor="hyperlink"/>
      <w:u w:val="single"/>
    </w:rPr>
  </w:style>
  <w:style w:type="character" w:styleId="UnresolvedMention">
    <w:name w:val="Unresolved Mention"/>
    <w:basedOn w:val="DefaultParagraphFont"/>
    <w:uiPriority w:val="99"/>
    <w:semiHidden/>
    <w:unhideWhenUsed/>
    <w:rsid w:val="003E580A"/>
    <w:rPr>
      <w:color w:val="605E5C"/>
      <w:shd w:val="clear" w:color="auto" w:fill="E1DFDD"/>
    </w:rPr>
  </w:style>
  <w:style w:type="character" w:styleId="FollowedHyperlink">
    <w:name w:val="FollowedHyperlink"/>
    <w:basedOn w:val="DefaultParagraphFont"/>
    <w:uiPriority w:val="99"/>
    <w:semiHidden/>
    <w:unhideWhenUsed/>
    <w:rsid w:val="003E580A"/>
    <w:rPr>
      <w:color w:val="954F72" w:themeColor="followedHyperlink"/>
      <w:u w:val="single"/>
    </w:rPr>
  </w:style>
  <w:style w:type="character" w:customStyle="1" w:styleId="Heading1Char">
    <w:name w:val="Heading 1 Char"/>
    <w:basedOn w:val="DefaultParagraphFont"/>
    <w:link w:val="Heading1"/>
    <w:uiPriority w:val="9"/>
    <w:rsid w:val="00241E3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41E3A"/>
    <w:pPr>
      <w:spacing w:before="480" w:line="276" w:lineRule="auto"/>
      <w:outlineLvl w:val="9"/>
    </w:pPr>
    <w:rPr>
      <w:b/>
      <w:bCs/>
      <w:sz w:val="28"/>
      <w:szCs w:val="28"/>
    </w:rPr>
  </w:style>
  <w:style w:type="paragraph" w:styleId="TOC1">
    <w:name w:val="toc 1"/>
    <w:basedOn w:val="Normal"/>
    <w:next w:val="Normal"/>
    <w:autoRedefine/>
    <w:uiPriority w:val="39"/>
    <w:unhideWhenUsed/>
    <w:rsid w:val="00241E3A"/>
    <w:pPr>
      <w:spacing w:before="120"/>
    </w:pPr>
    <w:rPr>
      <w:rFonts w:cstheme="minorHAnsi"/>
      <w:b/>
      <w:bCs/>
      <w:i/>
      <w:iCs/>
    </w:rPr>
  </w:style>
  <w:style w:type="paragraph" w:styleId="TOC2">
    <w:name w:val="toc 2"/>
    <w:basedOn w:val="Normal"/>
    <w:next w:val="Normal"/>
    <w:autoRedefine/>
    <w:uiPriority w:val="39"/>
    <w:unhideWhenUsed/>
    <w:rsid w:val="00241E3A"/>
    <w:pPr>
      <w:spacing w:before="120"/>
      <w:ind w:left="240"/>
    </w:pPr>
    <w:rPr>
      <w:rFonts w:cstheme="minorHAnsi"/>
      <w:b/>
      <w:bCs/>
      <w:sz w:val="22"/>
      <w:szCs w:val="22"/>
    </w:rPr>
  </w:style>
  <w:style w:type="paragraph" w:styleId="TOC3">
    <w:name w:val="toc 3"/>
    <w:basedOn w:val="Normal"/>
    <w:next w:val="Normal"/>
    <w:autoRedefine/>
    <w:uiPriority w:val="39"/>
    <w:unhideWhenUsed/>
    <w:rsid w:val="00241E3A"/>
    <w:pPr>
      <w:ind w:left="480"/>
    </w:pPr>
    <w:rPr>
      <w:rFonts w:cstheme="minorHAnsi"/>
      <w:sz w:val="20"/>
      <w:szCs w:val="20"/>
    </w:rPr>
  </w:style>
  <w:style w:type="paragraph" w:styleId="TOC4">
    <w:name w:val="toc 4"/>
    <w:basedOn w:val="Normal"/>
    <w:next w:val="Normal"/>
    <w:autoRedefine/>
    <w:uiPriority w:val="39"/>
    <w:unhideWhenUsed/>
    <w:rsid w:val="00241E3A"/>
    <w:pPr>
      <w:ind w:left="720"/>
    </w:pPr>
    <w:rPr>
      <w:rFonts w:cstheme="minorHAnsi"/>
      <w:sz w:val="20"/>
      <w:szCs w:val="20"/>
    </w:rPr>
  </w:style>
  <w:style w:type="paragraph" w:styleId="TOC5">
    <w:name w:val="toc 5"/>
    <w:basedOn w:val="Normal"/>
    <w:next w:val="Normal"/>
    <w:autoRedefine/>
    <w:uiPriority w:val="39"/>
    <w:unhideWhenUsed/>
    <w:rsid w:val="00241E3A"/>
    <w:pPr>
      <w:ind w:left="960"/>
    </w:pPr>
    <w:rPr>
      <w:rFonts w:cstheme="minorHAnsi"/>
      <w:sz w:val="20"/>
      <w:szCs w:val="20"/>
    </w:rPr>
  </w:style>
  <w:style w:type="paragraph" w:styleId="TOC6">
    <w:name w:val="toc 6"/>
    <w:basedOn w:val="Normal"/>
    <w:next w:val="Normal"/>
    <w:autoRedefine/>
    <w:uiPriority w:val="39"/>
    <w:unhideWhenUsed/>
    <w:rsid w:val="00241E3A"/>
    <w:pPr>
      <w:ind w:left="1200"/>
    </w:pPr>
    <w:rPr>
      <w:rFonts w:cstheme="minorHAnsi"/>
      <w:sz w:val="20"/>
      <w:szCs w:val="20"/>
    </w:rPr>
  </w:style>
  <w:style w:type="paragraph" w:styleId="TOC7">
    <w:name w:val="toc 7"/>
    <w:basedOn w:val="Normal"/>
    <w:next w:val="Normal"/>
    <w:autoRedefine/>
    <w:uiPriority w:val="39"/>
    <w:unhideWhenUsed/>
    <w:rsid w:val="00241E3A"/>
    <w:pPr>
      <w:ind w:left="1440"/>
    </w:pPr>
    <w:rPr>
      <w:rFonts w:cstheme="minorHAnsi"/>
      <w:sz w:val="20"/>
      <w:szCs w:val="20"/>
    </w:rPr>
  </w:style>
  <w:style w:type="paragraph" w:styleId="TOC8">
    <w:name w:val="toc 8"/>
    <w:basedOn w:val="Normal"/>
    <w:next w:val="Normal"/>
    <w:autoRedefine/>
    <w:uiPriority w:val="39"/>
    <w:unhideWhenUsed/>
    <w:rsid w:val="00241E3A"/>
    <w:pPr>
      <w:ind w:left="1680"/>
    </w:pPr>
    <w:rPr>
      <w:rFonts w:cstheme="minorHAnsi"/>
      <w:sz w:val="20"/>
      <w:szCs w:val="20"/>
    </w:rPr>
  </w:style>
  <w:style w:type="paragraph" w:styleId="TOC9">
    <w:name w:val="toc 9"/>
    <w:basedOn w:val="Normal"/>
    <w:next w:val="Normal"/>
    <w:autoRedefine/>
    <w:uiPriority w:val="39"/>
    <w:unhideWhenUsed/>
    <w:rsid w:val="00241E3A"/>
    <w:pPr>
      <w:ind w:left="1920"/>
    </w:pPr>
    <w:rPr>
      <w:rFonts w:cstheme="minorHAnsi"/>
      <w:sz w:val="20"/>
      <w:szCs w:val="20"/>
    </w:rPr>
  </w:style>
  <w:style w:type="table" w:styleId="TableGrid">
    <w:name w:val="Table Grid"/>
    <w:basedOn w:val="TableNormal"/>
    <w:uiPriority w:val="39"/>
    <w:rsid w:val="00241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549D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549DF"/>
    <w:rPr>
      <w:rFonts w:asciiTheme="majorHAnsi" w:eastAsiaTheme="majorEastAsia" w:hAnsiTheme="majorHAnsi" w:cstheme="majorBidi"/>
      <w:color w:val="1F3763" w:themeColor="accent1" w:themeShade="7F"/>
    </w:rPr>
  </w:style>
  <w:style w:type="paragraph" w:styleId="ListParagraph">
    <w:name w:val="List Paragraph"/>
    <w:basedOn w:val="Normal"/>
    <w:uiPriority w:val="1"/>
    <w:qFormat/>
    <w:rsid w:val="00C12D42"/>
    <w:pPr>
      <w:ind w:left="720"/>
      <w:contextualSpacing/>
    </w:pPr>
    <w:rPr>
      <w:rFonts w:eastAsia="Times New Roman" w:cs="Times New Roman"/>
    </w:rPr>
  </w:style>
  <w:style w:type="paragraph" w:customStyle="1" w:styleId="Default">
    <w:name w:val="Default"/>
    <w:rsid w:val="00E16060"/>
    <w:pPr>
      <w:autoSpaceDE w:val="0"/>
      <w:autoSpaceDN w:val="0"/>
      <w:adjustRightInd w:val="0"/>
    </w:pPr>
    <w:rPr>
      <w:rFonts w:ascii="Calibri" w:hAnsi="Calibri" w:cs="Calibri"/>
      <w:color w:val="000000"/>
    </w:rPr>
  </w:style>
  <w:style w:type="paragraph" w:styleId="NormalWeb">
    <w:name w:val="Normal (Web)"/>
    <w:basedOn w:val="Normal"/>
    <w:uiPriority w:val="99"/>
    <w:semiHidden/>
    <w:unhideWhenUsed/>
    <w:rsid w:val="00CA2914"/>
    <w:rPr>
      <w:rFonts w:eastAsia="Times New Roman" w:cs="Times New Roman"/>
    </w:rPr>
  </w:style>
  <w:style w:type="character" w:customStyle="1" w:styleId="apple-converted-space">
    <w:name w:val="apple-converted-space"/>
    <w:basedOn w:val="DefaultParagraphFont"/>
    <w:rsid w:val="00CA2914"/>
  </w:style>
  <w:style w:type="character" w:styleId="PageNumber">
    <w:name w:val="page number"/>
    <w:basedOn w:val="DefaultParagraphFont"/>
    <w:uiPriority w:val="99"/>
    <w:semiHidden/>
    <w:unhideWhenUsed/>
    <w:rsid w:val="001A1C51"/>
  </w:style>
  <w:style w:type="numbering" w:customStyle="1" w:styleId="Style1">
    <w:name w:val="Style1"/>
    <w:uiPriority w:val="99"/>
    <w:rsid w:val="00581D3C"/>
    <w:pPr>
      <w:numPr>
        <w:numId w:val="158"/>
      </w:numPr>
    </w:pPr>
  </w:style>
  <w:style w:type="character" w:styleId="CommentReference">
    <w:name w:val="annotation reference"/>
    <w:basedOn w:val="DefaultParagraphFont"/>
    <w:uiPriority w:val="99"/>
    <w:semiHidden/>
    <w:unhideWhenUsed/>
    <w:rsid w:val="0063632D"/>
    <w:rPr>
      <w:sz w:val="16"/>
      <w:szCs w:val="16"/>
    </w:rPr>
  </w:style>
  <w:style w:type="paragraph" w:styleId="CommentText">
    <w:name w:val="annotation text"/>
    <w:basedOn w:val="Normal"/>
    <w:link w:val="CommentTextChar"/>
    <w:uiPriority w:val="99"/>
    <w:semiHidden/>
    <w:unhideWhenUsed/>
    <w:rsid w:val="0063632D"/>
    <w:rPr>
      <w:sz w:val="20"/>
      <w:szCs w:val="20"/>
    </w:rPr>
  </w:style>
  <w:style w:type="character" w:customStyle="1" w:styleId="CommentTextChar">
    <w:name w:val="Comment Text Char"/>
    <w:basedOn w:val="DefaultParagraphFont"/>
    <w:link w:val="CommentText"/>
    <w:uiPriority w:val="99"/>
    <w:semiHidden/>
    <w:rsid w:val="0063632D"/>
    <w:rPr>
      <w:sz w:val="20"/>
      <w:szCs w:val="20"/>
    </w:rPr>
  </w:style>
  <w:style w:type="paragraph" w:styleId="CommentSubject">
    <w:name w:val="annotation subject"/>
    <w:basedOn w:val="CommentText"/>
    <w:next w:val="CommentText"/>
    <w:link w:val="CommentSubjectChar"/>
    <w:uiPriority w:val="99"/>
    <w:semiHidden/>
    <w:unhideWhenUsed/>
    <w:rsid w:val="0063632D"/>
    <w:rPr>
      <w:b/>
      <w:bCs/>
    </w:rPr>
  </w:style>
  <w:style w:type="character" w:customStyle="1" w:styleId="CommentSubjectChar">
    <w:name w:val="Comment Subject Char"/>
    <w:basedOn w:val="CommentTextChar"/>
    <w:link w:val="CommentSubject"/>
    <w:uiPriority w:val="99"/>
    <w:semiHidden/>
    <w:rsid w:val="0063632D"/>
    <w:rPr>
      <w:b/>
      <w:bCs/>
      <w:sz w:val="20"/>
      <w:szCs w:val="20"/>
    </w:rPr>
  </w:style>
  <w:style w:type="paragraph" w:styleId="BodyText">
    <w:name w:val="Body Text"/>
    <w:basedOn w:val="Normal"/>
    <w:link w:val="BodyTextChar"/>
    <w:uiPriority w:val="1"/>
    <w:qFormat/>
    <w:rsid w:val="004E1BFD"/>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4E1BFD"/>
    <w:rPr>
      <w:rFonts w:ascii="Times New Roman" w:eastAsia="Times New Roman" w:hAnsi="Times New Roman" w:cs="Times New Roman"/>
    </w:rPr>
  </w:style>
  <w:style w:type="character" w:customStyle="1" w:styleId="Heading4Char">
    <w:name w:val="Heading 4 Char"/>
    <w:basedOn w:val="DefaultParagraphFont"/>
    <w:link w:val="Heading4"/>
    <w:uiPriority w:val="9"/>
    <w:rsid w:val="00A9055A"/>
    <w:rPr>
      <w:rFonts w:asciiTheme="majorHAnsi" w:eastAsiaTheme="majorEastAsia" w:hAnsiTheme="majorHAnsi" w:cstheme="majorBidi"/>
      <w:i/>
      <w:iCs/>
      <w:color w:val="2F5496" w:themeColor="accent1" w:themeShade="BF"/>
    </w:rPr>
  </w:style>
  <w:style w:type="paragraph" w:styleId="Index1">
    <w:name w:val="index 1"/>
    <w:basedOn w:val="Normal"/>
    <w:next w:val="Normal"/>
    <w:autoRedefine/>
    <w:uiPriority w:val="99"/>
    <w:unhideWhenUsed/>
    <w:rsid w:val="001E01F9"/>
    <w:pPr>
      <w:ind w:left="240" w:hanging="240"/>
    </w:pPr>
    <w:rPr>
      <w:rFonts w:cstheme="minorHAnsi"/>
      <w:sz w:val="18"/>
      <w:szCs w:val="18"/>
    </w:rPr>
  </w:style>
  <w:style w:type="paragraph" w:styleId="Index2">
    <w:name w:val="index 2"/>
    <w:basedOn w:val="Normal"/>
    <w:next w:val="Normal"/>
    <w:autoRedefine/>
    <w:uiPriority w:val="99"/>
    <w:unhideWhenUsed/>
    <w:rsid w:val="001E01F9"/>
    <w:pPr>
      <w:ind w:left="480" w:hanging="240"/>
    </w:pPr>
    <w:rPr>
      <w:rFonts w:cstheme="minorHAnsi"/>
      <w:sz w:val="18"/>
      <w:szCs w:val="18"/>
    </w:rPr>
  </w:style>
  <w:style w:type="paragraph" w:styleId="Index3">
    <w:name w:val="index 3"/>
    <w:basedOn w:val="Normal"/>
    <w:next w:val="Normal"/>
    <w:autoRedefine/>
    <w:uiPriority w:val="99"/>
    <w:unhideWhenUsed/>
    <w:rsid w:val="001E01F9"/>
    <w:pPr>
      <w:ind w:left="720" w:hanging="240"/>
    </w:pPr>
    <w:rPr>
      <w:rFonts w:cstheme="minorHAnsi"/>
      <w:sz w:val="18"/>
      <w:szCs w:val="18"/>
    </w:rPr>
  </w:style>
  <w:style w:type="paragraph" w:styleId="Index4">
    <w:name w:val="index 4"/>
    <w:basedOn w:val="Normal"/>
    <w:next w:val="Normal"/>
    <w:autoRedefine/>
    <w:uiPriority w:val="99"/>
    <w:unhideWhenUsed/>
    <w:rsid w:val="001E01F9"/>
    <w:pPr>
      <w:ind w:left="960" w:hanging="240"/>
    </w:pPr>
    <w:rPr>
      <w:rFonts w:cstheme="minorHAnsi"/>
      <w:sz w:val="18"/>
      <w:szCs w:val="18"/>
    </w:rPr>
  </w:style>
  <w:style w:type="paragraph" w:styleId="Index5">
    <w:name w:val="index 5"/>
    <w:basedOn w:val="Normal"/>
    <w:next w:val="Normal"/>
    <w:autoRedefine/>
    <w:uiPriority w:val="99"/>
    <w:unhideWhenUsed/>
    <w:rsid w:val="001E01F9"/>
    <w:pPr>
      <w:ind w:left="1200" w:hanging="240"/>
    </w:pPr>
    <w:rPr>
      <w:rFonts w:cstheme="minorHAnsi"/>
      <w:sz w:val="18"/>
      <w:szCs w:val="18"/>
    </w:rPr>
  </w:style>
  <w:style w:type="paragraph" w:styleId="Index6">
    <w:name w:val="index 6"/>
    <w:basedOn w:val="Normal"/>
    <w:next w:val="Normal"/>
    <w:autoRedefine/>
    <w:uiPriority w:val="99"/>
    <w:unhideWhenUsed/>
    <w:rsid w:val="001E01F9"/>
    <w:pPr>
      <w:ind w:left="1440" w:hanging="240"/>
    </w:pPr>
    <w:rPr>
      <w:rFonts w:cstheme="minorHAnsi"/>
      <w:sz w:val="18"/>
      <w:szCs w:val="18"/>
    </w:rPr>
  </w:style>
  <w:style w:type="paragraph" w:styleId="Index7">
    <w:name w:val="index 7"/>
    <w:basedOn w:val="Normal"/>
    <w:next w:val="Normal"/>
    <w:autoRedefine/>
    <w:uiPriority w:val="99"/>
    <w:unhideWhenUsed/>
    <w:rsid w:val="001E01F9"/>
    <w:pPr>
      <w:ind w:left="1680" w:hanging="240"/>
    </w:pPr>
    <w:rPr>
      <w:rFonts w:cstheme="minorHAnsi"/>
      <w:sz w:val="18"/>
      <w:szCs w:val="18"/>
    </w:rPr>
  </w:style>
  <w:style w:type="paragraph" w:styleId="Index8">
    <w:name w:val="index 8"/>
    <w:basedOn w:val="Normal"/>
    <w:next w:val="Normal"/>
    <w:autoRedefine/>
    <w:uiPriority w:val="99"/>
    <w:unhideWhenUsed/>
    <w:rsid w:val="001E01F9"/>
    <w:pPr>
      <w:ind w:left="1920" w:hanging="240"/>
    </w:pPr>
    <w:rPr>
      <w:rFonts w:cstheme="minorHAnsi"/>
      <w:sz w:val="18"/>
      <w:szCs w:val="18"/>
    </w:rPr>
  </w:style>
  <w:style w:type="paragraph" w:styleId="Index9">
    <w:name w:val="index 9"/>
    <w:basedOn w:val="Normal"/>
    <w:next w:val="Normal"/>
    <w:autoRedefine/>
    <w:uiPriority w:val="99"/>
    <w:unhideWhenUsed/>
    <w:rsid w:val="001E01F9"/>
    <w:pPr>
      <w:ind w:left="2160" w:hanging="240"/>
    </w:pPr>
    <w:rPr>
      <w:rFonts w:cstheme="minorHAnsi"/>
      <w:sz w:val="18"/>
      <w:szCs w:val="18"/>
    </w:rPr>
  </w:style>
  <w:style w:type="paragraph" w:styleId="IndexHeading">
    <w:name w:val="index heading"/>
    <w:basedOn w:val="Normal"/>
    <w:next w:val="Index1"/>
    <w:uiPriority w:val="99"/>
    <w:unhideWhenUsed/>
    <w:rsid w:val="001E01F9"/>
    <w:pPr>
      <w:spacing w:before="240" w:after="120"/>
      <w:jc w:val="center"/>
    </w:pPr>
    <w:rPr>
      <w:rFonts w:cstheme="minorHAnsi"/>
      <w:b/>
      <w:bCs/>
      <w:sz w:val="26"/>
      <w:szCs w:val="26"/>
    </w:rPr>
  </w:style>
  <w:style w:type="paragraph" w:styleId="Revision">
    <w:name w:val="Revision"/>
    <w:hidden/>
    <w:uiPriority w:val="99"/>
    <w:semiHidden/>
    <w:rsid w:val="00890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46529">
      <w:bodyDiv w:val="1"/>
      <w:marLeft w:val="0"/>
      <w:marRight w:val="0"/>
      <w:marTop w:val="0"/>
      <w:marBottom w:val="0"/>
      <w:divBdr>
        <w:top w:val="none" w:sz="0" w:space="0" w:color="auto"/>
        <w:left w:val="none" w:sz="0" w:space="0" w:color="auto"/>
        <w:bottom w:val="none" w:sz="0" w:space="0" w:color="auto"/>
        <w:right w:val="none" w:sz="0" w:space="0" w:color="auto"/>
      </w:divBdr>
    </w:div>
    <w:div w:id="168561938">
      <w:bodyDiv w:val="1"/>
      <w:marLeft w:val="0"/>
      <w:marRight w:val="0"/>
      <w:marTop w:val="0"/>
      <w:marBottom w:val="0"/>
      <w:divBdr>
        <w:top w:val="none" w:sz="0" w:space="0" w:color="auto"/>
        <w:left w:val="none" w:sz="0" w:space="0" w:color="auto"/>
        <w:bottom w:val="none" w:sz="0" w:space="0" w:color="auto"/>
        <w:right w:val="none" w:sz="0" w:space="0" w:color="auto"/>
      </w:divBdr>
    </w:div>
    <w:div w:id="201140674">
      <w:bodyDiv w:val="1"/>
      <w:marLeft w:val="0"/>
      <w:marRight w:val="0"/>
      <w:marTop w:val="0"/>
      <w:marBottom w:val="0"/>
      <w:divBdr>
        <w:top w:val="none" w:sz="0" w:space="0" w:color="auto"/>
        <w:left w:val="none" w:sz="0" w:space="0" w:color="auto"/>
        <w:bottom w:val="none" w:sz="0" w:space="0" w:color="auto"/>
        <w:right w:val="none" w:sz="0" w:space="0" w:color="auto"/>
      </w:divBdr>
    </w:div>
    <w:div w:id="222834681">
      <w:bodyDiv w:val="1"/>
      <w:marLeft w:val="0"/>
      <w:marRight w:val="0"/>
      <w:marTop w:val="0"/>
      <w:marBottom w:val="0"/>
      <w:divBdr>
        <w:top w:val="none" w:sz="0" w:space="0" w:color="auto"/>
        <w:left w:val="none" w:sz="0" w:space="0" w:color="auto"/>
        <w:bottom w:val="none" w:sz="0" w:space="0" w:color="auto"/>
        <w:right w:val="none" w:sz="0" w:space="0" w:color="auto"/>
      </w:divBdr>
    </w:div>
    <w:div w:id="501547328">
      <w:bodyDiv w:val="1"/>
      <w:marLeft w:val="0"/>
      <w:marRight w:val="0"/>
      <w:marTop w:val="0"/>
      <w:marBottom w:val="0"/>
      <w:divBdr>
        <w:top w:val="none" w:sz="0" w:space="0" w:color="auto"/>
        <w:left w:val="none" w:sz="0" w:space="0" w:color="auto"/>
        <w:bottom w:val="none" w:sz="0" w:space="0" w:color="auto"/>
        <w:right w:val="none" w:sz="0" w:space="0" w:color="auto"/>
      </w:divBdr>
    </w:div>
    <w:div w:id="539560145">
      <w:bodyDiv w:val="1"/>
      <w:marLeft w:val="0"/>
      <w:marRight w:val="0"/>
      <w:marTop w:val="0"/>
      <w:marBottom w:val="0"/>
      <w:divBdr>
        <w:top w:val="none" w:sz="0" w:space="0" w:color="auto"/>
        <w:left w:val="none" w:sz="0" w:space="0" w:color="auto"/>
        <w:bottom w:val="none" w:sz="0" w:space="0" w:color="auto"/>
        <w:right w:val="none" w:sz="0" w:space="0" w:color="auto"/>
      </w:divBdr>
    </w:div>
    <w:div w:id="539561224">
      <w:bodyDiv w:val="1"/>
      <w:marLeft w:val="0"/>
      <w:marRight w:val="0"/>
      <w:marTop w:val="0"/>
      <w:marBottom w:val="0"/>
      <w:divBdr>
        <w:top w:val="none" w:sz="0" w:space="0" w:color="auto"/>
        <w:left w:val="none" w:sz="0" w:space="0" w:color="auto"/>
        <w:bottom w:val="none" w:sz="0" w:space="0" w:color="auto"/>
        <w:right w:val="none" w:sz="0" w:space="0" w:color="auto"/>
      </w:divBdr>
    </w:div>
    <w:div w:id="623078963">
      <w:bodyDiv w:val="1"/>
      <w:marLeft w:val="0"/>
      <w:marRight w:val="0"/>
      <w:marTop w:val="0"/>
      <w:marBottom w:val="0"/>
      <w:divBdr>
        <w:top w:val="none" w:sz="0" w:space="0" w:color="auto"/>
        <w:left w:val="none" w:sz="0" w:space="0" w:color="auto"/>
        <w:bottom w:val="none" w:sz="0" w:space="0" w:color="auto"/>
        <w:right w:val="none" w:sz="0" w:space="0" w:color="auto"/>
      </w:divBdr>
      <w:divsChild>
        <w:div w:id="1136801083">
          <w:marLeft w:val="0"/>
          <w:marRight w:val="0"/>
          <w:marTop w:val="0"/>
          <w:marBottom w:val="0"/>
          <w:divBdr>
            <w:top w:val="none" w:sz="0" w:space="0" w:color="auto"/>
            <w:left w:val="none" w:sz="0" w:space="0" w:color="auto"/>
            <w:bottom w:val="none" w:sz="0" w:space="0" w:color="auto"/>
            <w:right w:val="none" w:sz="0" w:space="0" w:color="auto"/>
          </w:divBdr>
          <w:divsChild>
            <w:div w:id="1895774200">
              <w:marLeft w:val="0"/>
              <w:marRight w:val="0"/>
              <w:marTop w:val="0"/>
              <w:marBottom w:val="0"/>
              <w:divBdr>
                <w:top w:val="none" w:sz="0" w:space="0" w:color="auto"/>
                <w:left w:val="none" w:sz="0" w:space="0" w:color="auto"/>
                <w:bottom w:val="none" w:sz="0" w:space="0" w:color="auto"/>
                <w:right w:val="none" w:sz="0" w:space="0" w:color="auto"/>
              </w:divBdr>
              <w:divsChild>
                <w:div w:id="1200167217">
                  <w:marLeft w:val="0"/>
                  <w:marRight w:val="0"/>
                  <w:marTop w:val="0"/>
                  <w:marBottom w:val="0"/>
                  <w:divBdr>
                    <w:top w:val="none" w:sz="0" w:space="0" w:color="auto"/>
                    <w:left w:val="none" w:sz="0" w:space="0" w:color="auto"/>
                    <w:bottom w:val="none" w:sz="0" w:space="0" w:color="auto"/>
                    <w:right w:val="none" w:sz="0" w:space="0" w:color="auto"/>
                  </w:divBdr>
                  <w:divsChild>
                    <w:div w:id="9964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650372">
      <w:bodyDiv w:val="1"/>
      <w:marLeft w:val="0"/>
      <w:marRight w:val="0"/>
      <w:marTop w:val="0"/>
      <w:marBottom w:val="0"/>
      <w:divBdr>
        <w:top w:val="none" w:sz="0" w:space="0" w:color="auto"/>
        <w:left w:val="none" w:sz="0" w:space="0" w:color="auto"/>
        <w:bottom w:val="none" w:sz="0" w:space="0" w:color="auto"/>
        <w:right w:val="none" w:sz="0" w:space="0" w:color="auto"/>
      </w:divBdr>
    </w:div>
    <w:div w:id="865141879">
      <w:bodyDiv w:val="1"/>
      <w:marLeft w:val="0"/>
      <w:marRight w:val="0"/>
      <w:marTop w:val="0"/>
      <w:marBottom w:val="0"/>
      <w:divBdr>
        <w:top w:val="none" w:sz="0" w:space="0" w:color="auto"/>
        <w:left w:val="none" w:sz="0" w:space="0" w:color="auto"/>
        <w:bottom w:val="none" w:sz="0" w:space="0" w:color="auto"/>
        <w:right w:val="none" w:sz="0" w:space="0" w:color="auto"/>
      </w:divBdr>
    </w:div>
    <w:div w:id="916592186">
      <w:bodyDiv w:val="1"/>
      <w:marLeft w:val="0"/>
      <w:marRight w:val="0"/>
      <w:marTop w:val="0"/>
      <w:marBottom w:val="0"/>
      <w:divBdr>
        <w:top w:val="none" w:sz="0" w:space="0" w:color="auto"/>
        <w:left w:val="none" w:sz="0" w:space="0" w:color="auto"/>
        <w:bottom w:val="none" w:sz="0" w:space="0" w:color="auto"/>
        <w:right w:val="none" w:sz="0" w:space="0" w:color="auto"/>
      </w:divBdr>
      <w:divsChild>
        <w:div w:id="378361046">
          <w:marLeft w:val="0"/>
          <w:marRight w:val="0"/>
          <w:marTop w:val="0"/>
          <w:marBottom w:val="0"/>
          <w:divBdr>
            <w:top w:val="none" w:sz="0" w:space="0" w:color="auto"/>
            <w:left w:val="none" w:sz="0" w:space="0" w:color="auto"/>
            <w:bottom w:val="none" w:sz="0" w:space="0" w:color="auto"/>
            <w:right w:val="none" w:sz="0" w:space="0" w:color="auto"/>
          </w:divBdr>
          <w:divsChild>
            <w:div w:id="589000092">
              <w:marLeft w:val="0"/>
              <w:marRight w:val="0"/>
              <w:marTop w:val="0"/>
              <w:marBottom w:val="0"/>
              <w:divBdr>
                <w:top w:val="none" w:sz="0" w:space="0" w:color="auto"/>
                <w:left w:val="none" w:sz="0" w:space="0" w:color="auto"/>
                <w:bottom w:val="none" w:sz="0" w:space="0" w:color="auto"/>
                <w:right w:val="none" w:sz="0" w:space="0" w:color="auto"/>
              </w:divBdr>
              <w:divsChild>
                <w:div w:id="149232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997982">
      <w:bodyDiv w:val="1"/>
      <w:marLeft w:val="0"/>
      <w:marRight w:val="0"/>
      <w:marTop w:val="0"/>
      <w:marBottom w:val="0"/>
      <w:divBdr>
        <w:top w:val="none" w:sz="0" w:space="0" w:color="auto"/>
        <w:left w:val="none" w:sz="0" w:space="0" w:color="auto"/>
        <w:bottom w:val="none" w:sz="0" w:space="0" w:color="auto"/>
        <w:right w:val="none" w:sz="0" w:space="0" w:color="auto"/>
      </w:divBdr>
      <w:divsChild>
        <w:div w:id="1691251348">
          <w:marLeft w:val="0"/>
          <w:marRight w:val="0"/>
          <w:marTop w:val="0"/>
          <w:marBottom w:val="0"/>
          <w:divBdr>
            <w:top w:val="none" w:sz="0" w:space="0" w:color="auto"/>
            <w:left w:val="none" w:sz="0" w:space="0" w:color="auto"/>
            <w:bottom w:val="none" w:sz="0" w:space="0" w:color="auto"/>
            <w:right w:val="none" w:sz="0" w:space="0" w:color="auto"/>
          </w:divBdr>
          <w:divsChild>
            <w:div w:id="767775596">
              <w:marLeft w:val="0"/>
              <w:marRight w:val="0"/>
              <w:marTop w:val="0"/>
              <w:marBottom w:val="0"/>
              <w:divBdr>
                <w:top w:val="none" w:sz="0" w:space="0" w:color="auto"/>
                <w:left w:val="none" w:sz="0" w:space="0" w:color="auto"/>
                <w:bottom w:val="none" w:sz="0" w:space="0" w:color="auto"/>
                <w:right w:val="none" w:sz="0" w:space="0" w:color="auto"/>
              </w:divBdr>
              <w:divsChild>
                <w:div w:id="62488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288652">
      <w:bodyDiv w:val="1"/>
      <w:marLeft w:val="0"/>
      <w:marRight w:val="0"/>
      <w:marTop w:val="0"/>
      <w:marBottom w:val="0"/>
      <w:divBdr>
        <w:top w:val="none" w:sz="0" w:space="0" w:color="auto"/>
        <w:left w:val="none" w:sz="0" w:space="0" w:color="auto"/>
        <w:bottom w:val="none" w:sz="0" w:space="0" w:color="auto"/>
        <w:right w:val="none" w:sz="0" w:space="0" w:color="auto"/>
      </w:divBdr>
    </w:div>
    <w:div w:id="1126199617">
      <w:bodyDiv w:val="1"/>
      <w:marLeft w:val="0"/>
      <w:marRight w:val="0"/>
      <w:marTop w:val="0"/>
      <w:marBottom w:val="0"/>
      <w:divBdr>
        <w:top w:val="none" w:sz="0" w:space="0" w:color="auto"/>
        <w:left w:val="none" w:sz="0" w:space="0" w:color="auto"/>
        <w:bottom w:val="none" w:sz="0" w:space="0" w:color="auto"/>
        <w:right w:val="none" w:sz="0" w:space="0" w:color="auto"/>
      </w:divBdr>
      <w:divsChild>
        <w:div w:id="792410244">
          <w:marLeft w:val="0"/>
          <w:marRight w:val="0"/>
          <w:marTop w:val="0"/>
          <w:marBottom w:val="0"/>
          <w:divBdr>
            <w:top w:val="none" w:sz="0" w:space="0" w:color="auto"/>
            <w:left w:val="none" w:sz="0" w:space="0" w:color="auto"/>
            <w:bottom w:val="none" w:sz="0" w:space="0" w:color="auto"/>
            <w:right w:val="none" w:sz="0" w:space="0" w:color="auto"/>
          </w:divBdr>
          <w:divsChild>
            <w:div w:id="1526407155">
              <w:marLeft w:val="0"/>
              <w:marRight w:val="0"/>
              <w:marTop w:val="0"/>
              <w:marBottom w:val="0"/>
              <w:divBdr>
                <w:top w:val="none" w:sz="0" w:space="0" w:color="auto"/>
                <w:left w:val="none" w:sz="0" w:space="0" w:color="auto"/>
                <w:bottom w:val="none" w:sz="0" w:space="0" w:color="auto"/>
                <w:right w:val="none" w:sz="0" w:space="0" w:color="auto"/>
              </w:divBdr>
              <w:divsChild>
                <w:div w:id="54960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359569">
      <w:bodyDiv w:val="1"/>
      <w:marLeft w:val="0"/>
      <w:marRight w:val="0"/>
      <w:marTop w:val="0"/>
      <w:marBottom w:val="0"/>
      <w:divBdr>
        <w:top w:val="none" w:sz="0" w:space="0" w:color="auto"/>
        <w:left w:val="none" w:sz="0" w:space="0" w:color="auto"/>
        <w:bottom w:val="none" w:sz="0" w:space="0" w:color="auto"/>
        <w:right w:val="none" w:sz="0" w:space="0" w:color="auto"/>
      </w:divBdr>
    </w:div>
    <w:div w:id="1367683043">
      <w:bodyDiv w:val="1"/>
      <w:marLeft w:val="0"/>
      <w:marRight w:val="0"/>
      <w:marTop w:val="0"/>
      <w:marBottom w:val="0"/>
      <w:divBdr>
        <w:top w:val="none" w:sz="0" w:space="0" w:color="auto"/>
        <w:left w:val="none" w:sz="0" w:space="0" w:color="auto"/>
        <w:bottom w:val="none" w:sz="0" w:space="0" w:color="auto"/>
        <w:right w:val="none" w:sz="0" w:space="0" w:color="auto"/>
      </w:divBdr>
    </w:div>
    <w:div w:id="1748575565">
      <w:bodyDiv w:val="1"/>
      <w:marLeft w:val="0"/>
      <w:marRight w:val="0"/>
      <w:marTop w:val="0"/>
      <w:marBottom w:val="0"/>
      <w:divBdr>
        <w:top w:val="none" w:sz="0" w:space="0" w:color="auto"/>
        <w:left w:val="none" w:sz="0" w:space="0" w:color="auto"/>
        <w:bottom w:val="none" w:sz="0" w:space="0" w:color="auto"/>
        <w:right w:val="none" w:sz="0" w:space="0" w:color="auto"/>
      </w:divBdr>
    </w:div>
    <w:div w:id="1775974313">
      <w:bodyDiv w:val="1"/>
      <w:marLeft w:val="0"/>
      <w:marRight w:val="0"/>
      <w:marTop w:val="0"/>
      <w:marBottom w:val="0"/>
      <w:divBdr>
        <w:top w:val="none" w:sz="0" w:space="0" w:color="auto"/>
        <w:left w:val="none" w:sz="0" w:space="0" w:color="auto"/>
        <w:bottom w:val="none" w:sz="0" w:space="0" w:color="auto"/>
        <w:right w:val="none" w:sz="0" w:space="0" w:color="auto"/>
      </w:divBdr>
    </w:div>
    <w:div w:id="1783450804">
      <w:bodyDiv w:val="1"/>
      <w:marLeft w:val="0"/>
      <w:marRight w:val="0"/>
      <w:marTop w:val="0"/>
      <w:marBottom w:val="0"/>
      <w:divBdr>
        <w:top w:val="none" w:sz="0" w:space="0" w:color="auto"/>
        <w:left w:val="none" w:sz="0" w:space="0" w:color="auto"/>
        <w:bottom w:val="none" w:sz="0" w:space="0" w:color="auto"/>
        <w:right w:val="none" w:sz="0" w:space="0" w:color="auto"/>
      </w:divBdr>
    </w:div>
    <w:div w:id="1848669267">
      <w:bodyDiv w:val="1"/>
      <w:marLeft w:val="0"/>
      <w:marRight w:val="0"/>
      <w:marTop w:val="0"/>
      <w:marBottom w:val="0"/>
      <w:divBdr>
        <w:top w:val="none" w:sz="0" w:space="0" w:color="auto"/>
        <w:left w:val="none" w:sz="0" w:space="0" w:color="auto"/>
        <w:bottom w:val="none" w:sz="0" w:space="0" w:color="auto"/>
        <w:right w:val="none" w:sz="0" w:space="0" w:color="auto"/>
      </w:divBdr>
    </w:div>
    <w:div w:id="1894656309">
      <w:bodyDiv w:val="1"/>
      <w:marLeft w:val="0"/>
      <w:marRight w:val="0"/>
      <w:marTop w:val="0"/>
      <w:marBottom w:val="0"/>
      <w:divBdr>
        <w:top w:val="none" w:sz="0" w:space="0" w:color="auto"/>
        <w:left w:val="none" w:sz="0" w:space="0" w:color="auto"/>
        <w:bottom w:val="none" w:sz="0" w:space="0" w:color="auto"/>
        <w:right w:val="none" w:sz="0" w:space="0" w:color="auto"/>
      </w:divBdr>
      <w:divsChild>
        <w:div w:id="1869558717">
          <w:marLeft w:val="0"/>
          <w:marRight w:val="0"/>
          <w:marTop w:val="0"/>
          <w:marBottom w:val="0"/>
          <w:divBdr>
            <w:top w:val="none" w:sz="0" w:space="0" w:color="auto"/>
            <w:left w:val="none" w:sz="0" w:space="0" w:color="auto"/>
            <w:bottom w:val="none" w:sz="0" w:space="0" w:color="auto"/>
            <w:right w:val="none" w:sz="0" w:space="0" w:color="auto"/>
          </w:divBdr>
          <w:divsChild>
            <w:div w:id="389883052">
              <w:marLeft w:val="0"/>
              <w:marRight w:val="0"/>
              <w:marTop w:val="0"/>
              <w:marBottom w:val="0"/>
              <w:divBdr>
                <w:top w:val="none" w:sz="0" w:space="0" w:color="auto"/>
                <w:left w:val="none" w:sz="0" w:space="0" w:color="auto"/>
                <w:bottom w:val="none" w:sz="0" w:space="0" w:color="auto"/>
                <w:right w:val="none" w:sz="0" w:space="0" w:color="auto"/>
              </w:divBdr>
              <w:divsChild>
                <w:div w:id="151329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8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Mac\Home\Desktop\www.assumption.edu\pa" TargetMode="External"/><Relationship Id="rId18" Type="http://schemas.openxmlformats.org/officeDocument/2006/relationships/hyperlink" Target="https://www.umassmed.edu/som/admissions/apply/technical-standard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tel:(508)%20767-7699" TargetMode="Externa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Mac\Home\Desktop\www.assumption.edu\pa"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program@assumption.edu"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tel:(508)%20767-7699"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program@assumption.edu"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B39DD6081EF944874F0A8851971797" ma:contentTypeVersion="2" ma:contentTypeDescription="Create a new document." ma:contentTypeScope="" ma:versionID="b16aa5d2b100c6cb9c4baa38f5afdf8a">
  <xsd:schema xmlns:xsd="http://www.w3.org/2001/XMLSchema" xmlns:xs="http://www.w3.org/2001/XMLSchema" xmlns:p="http://schemas.microsoft.com/office/2006/metadata/properties" xmlns:ns2="827f1382-8a58-4d18-9350-4b139bdca7f2" targetNamespace="http://schemas.microsoft.com/office/2006/metadata/properties" ma:root="true" ma:fieldsID="c66fdd5cbeeb583de51ea6096a7673e0" ns2:_="">
    <xsd:import namespace="827f1382-8a58-4d18-9350-4b139bdca7f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f1382-8a58-4d18-9350-4b139bdca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All16</b:Tag>
    <b:SourceType>Report</b:SourceType>
    <b:Guid>{6B81DD00-07B5-F144-86CC-43629B17F255}</b:Guid>
    <b:Title>A Legal Guide for Healthcare Professionals: Conscience Protections for People of Faith</b:Title>
    <b:Publisher>Alliance Defending Freedom</b:Publisher>
    <b:Year>2016</b:Year>
    <b:Author>
      <b:Author>
        <b:Corporate>Alliance Defending Freedom</b:Corporate>
      </b:Author>
    </b:Author>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3EE71C-5017-4C76-BBD4-0B52332C11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AAB314-B9F3-464E-8A89-F3DCDC721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f1382-8a58-4d18-9350-4b139bdca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87B070-DB07-5F41-AD21-F09CFA510AFE}">
  <ds:schemaRefs>
    <ds:schemaRef ds:uri="http://schemas.openxmlformats.org/officeDocument/2006/bibliography"/>
  </ds:schemaRefs>
</ds:datastoreItem>
</file>

<file path=customXml/itemProps4.xml><?xml version="1.0" encoding="utf-8"?>
<ds:datastoreItem xmlns:ds="http://schemas.openxmlformats.org/officeDocument/2006/customXml" ds:itemID="{ECBB49FB-CD42-49C7-8C8A-241FD63F7D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1937</Words>
  <Characters>11046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Amrien, Robert J (Physician Assistant Studies)</dc:creator>
  <cp:keywords/>
  <dc:description/>
  <cp:lastModifiedBy>Amrien, Robert J (Physician Assistant Studies)</cp:lastModifiedBy>
  <cp:revision>11</cp:revision>
  <dcterms:created xsi:type="dcterms:W3CDTF">2022-09-25T20:48:00Z</dcterms:created>
  <dcterms:modified xsi:type="dcterms:W3CDTF">2022-09-28T17:25:00Z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0x0101000EB39DD6081EF944874F0A8851971797</vt:lpwstr>
  </property>
</Properties>
</file>